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37"/>
        <w:gridCol w:w="5418"/>
      </w:tblGrid>
      <w:tr w:rsidR="00073695" w:rsidRPr="00073695" w:rsidTr="00D90B8F">
        <w:tc>
          <w:tcPr>
            <w:tcW w:w="4644" w:type="dxa"/>
            <w:shd w:val="clear" w:color="auto" w:fill="auto"/>
          </w:tcPr>
          <w:p w:rsidR="00073695" w:rsidRPr="00073695" w:rsidRDefault="00073695" w:rsidP="00073695">
            <w:pPr>
              <w:keepNext/>
              <w:spacing w:before="240" w:after="60"/>
              <w:outlineLvl w:val="0"/>
              <w:rPr>
                <w:rFonts w:asciiTheme="majorHAnsi" w:eastAsiaTheme="majorEastAsia" w:hAnsiTheme="majorHAnsi" w:cstheme="majorBidi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5494" w:type="dxa"/>
            <w:shd w:val="clear" w:color="auto" w:fill="auto"/>
            <w:hideMark/>
          </w:tcPr>
          <w:p w:rsidR="00073695" w:rsidRPr="00073695" w:rsidRDefault="00073695" w:rsidP="00073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73695" w:rsidRPr="00073695" w:rsidRDefault="00073695" w:rsidP="0007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отдела образования от </w:t>
            </w:r>
            <w:r w:rsidR="009F0626">
              <w:rPr>
                <w:rFonts w:ascii="Times New Roman" w:eastAsia="Calibri" w:hAnsi="Times New Roman" w:cs="Times New Roman"/>
                <w:sz w:val="24"/>
                <w:szCs w:val="24"/>
              </w:rPr>
              <w:t>05.09.2017</w:t>
            </w: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9F0626">
              <w:rPr>
                <w:rFonts w:ascii="Times New Roman" w:eastAsia="Calibri" w:hAnsi="Times New Roman" w:cs="Times New Roman"/>
                <w:sz w:val="24"/>
                <w:szCs w:val="24"/>
              </w:rPr>
              <w:t>845</w:t>
            </w:r>
          </w:p>
          <w:p w:rsidR="00073695" w:rsidRPr="00073695" w:rsidRDefault="00073695" w:rsidP="000736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69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_____________________</w:t>
            </w:r>
            <w:r w:rsidRPr="00073695">
              <w:rPr>
                <w:rFonts w:ascii="Times New Roman" w:eastAsia="Calibri" w:hAnsi="Times New Roman" w:cs="Times New Roman"/>
                <w:sz w:val="28"/>
                <w:szCs w:val="28"/>
              </w:rPr>
              <w:t>А.Ю.Васильева</w:t>
            </w:r>
          </w:p>
        </w:tc>
      </w:tr>
    </w:tbl>
    <w:p w:rsidR="00073695" w:rsidRPr="00073695" w:rsidRDefault="00073695" w:rsidP="0007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73695" w:rsidRPr="00073695" w:rsidRDefault="00073695" w:rsidP="0007369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695">
        <w:rPr>
          <w:rFonts w:ascii="Times New Roman" w:eastAsia="Calibri" w:hAnsi="Times New Roman" w:cs="Times New Roman"/>
          <w:b/>
          <w:sz w:val="28"/>
          <w:szCs w:val="28"/>
        </w:rPr>
        <w:t>Требования к организации и проведению школьного этапа всероссийской ол</w:t>
      </w:r>
      <w:r>
        <w:rPr>
          <w:rFonts w:ascii="Times New Roman" w:eastAsia="Calibri" w:hAnsi="Times New Roman" w:cs="Times New Roman"/>
          <w:b/>
          <w:sz w:val="28"/>
          <w:szCs w:val="28"/>
        </w:rPr>
        <w:t>импиады школьников по химии</w:t>
      </w:r>
    </w:p>
    <w:p w:rsidR="00073695" w:rsidRPr="00073695" w:rsidRDefault="00073695" w:rsidP="0007369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695">
        <w:rPr>
          <w:rFonts w:ascii="Times New Roman" w:eastAsia="Calibri" w:hAnsi="Times New Roman" w:cs="Times New Roman"/>
          <w:b/>
          <w:sz w:val="28"/>
          <w:szCs w:val="28"/>
        </w:rPr>
        <w:t>в Грязинском муниципальном районе Липецкой области</w:t>
      </w:r>
    </w:p>
    <w:p w:rsidR="00073695" w:rsidRPr="00073695" w:rsidRDefault="00073695" w:rsidP="0007369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3695">
        <w:rPr>
          <w:rFonts w:ascii="Times New Roman" w:eastAsia="Calibri" w:hAnsi="Times New Roman" w:cs="Times New Roman"/>
          <w:b/>
          <w:sz w:val="28"/>
          <w:szCs w:val="28"/>
        </w:rPr>
        <w:t>в 2017/2018 учебном году.</w:t>
      </w:r>
    </w:p>
    <w:p w:rsidR="00073695" w:rsidRPr="00073695" w:rsidRDefault="00073695" w:rsidP="00073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Требования к организации и проведению школьного этапа всероссийской олимпиады школьников по математике составлены на основе методических рекомендаций для школьного этапа Всероссийской олимпиады школьников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химии </w:t>
      </w:r>
      <w:r w:rsidRPr="00073695">
        <w:rPr>
          <w:rFonts w:ascii="Times New Roman" w:eastAsia="Calibri" w:hAnsi="Times New Roman" w:cs="Times New Roman"/>
          <w:sz w:val="24"/>
          <w:szCs w:val="24"/>
        </w:rPr>
        <w:t>в 2017-2018 учебном году, утвержденных на заседании Центральной предметно-мет</w:t>
      </w:r>
      <w:r>
        <w:rPr>
          <w:rFonts w:ascii="Times New Roman" w:eastAsia="Calibri" w:hAnsi="Times New Roman" w:cs="Times New Roman"/>
          <w:sz w:val="24"/>
          <w:szCs w:val="24"/>
        </w:rPr>
        <w:t>одической комиссии по химии.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3695" w:rsidRPr="00073695" w:rsidRDefault="00073695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b/>
          <w:sz w:val="24"/>
          <w:szCs w:val="24"/>
        </w:rPr>
        <w:t>Цель проведения Олимпиады -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 </w:t>
      </w:r>
    </w:p>
    <w:p w:rsidR="00073695" w:rsidRPr="00073695" w:rsidRDefault="00073695" w:rsidP="009F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задачи. </w:t>
      </w:r>
      <w:r w:rsidRPr="00073695">
        <w:rPr>
          <w:rFonts w:ascii="Times New Roman" w:eastAsia="Calibri" w:hAnsi="Times New Roman" w:cs="Times New Roman"/>
          <w:sz w:val="24"/>
          <w:szCs w:val="24"/>
        </w:rPr>
        <w:t>Одной из важнейших задач Олимпиады на школьном этапе является развитие инт</w:t>
      </w:r>
      <w:r>
        <w:rPr>
          <w:rFonts w:ascii="Times New Roman" w:eastAsia="Calibri" w:hAnsi="Times New Roman" w:cs="Times New Roman"/>
          <w:sz w:val="24"/>
          <w:szCs w:val="24"/>
        </w:rPr>
        <w:t>ереса у обучающихся к</w:t>
      </w:r>
      <w:r w:rsidR="008D128C">
        <w:rPr>
          <w:rFonts w:ascii="Times New Roman" w:eastAsia="Calibri" w:hAnsi="Times New Roman" w:cs="Times New Roman"/>
          <w:sz w:val="24"/>
          <w:szCs w:val="24"/>
        </w:rPr>
        <w:t xml:space="preserve"> химии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, повышение качества </w:t>
      </w:r>
      <w:r w:rsidR="008D128C">
        <w:rPr>
          <w:rFonts w:ascii="Times New Roman" w:eastAsia="Calibri" w:hAnsi="Times New Roman" w:cs="Times New Roman"/>
          <w:sz w:val="24"/>
          <w:szCs w:val="24"/>
        </w:rPr>
        <w:t xml:space="preserve">естественно-химического  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образования. </w:t>
      </w:r>
      <w:r w:rsidR="008D128C">
        <w:rPr>
          <w:rFonts w:ascii="Times New Roman" w:hAnsi="Times New Roman" w:cs="Times New Roman"/>
          <w:sz w:val="24"/>
          <w:szCs w:val="24"/>
        </w:rPr>
        <w:t>При разработке олимпиадных задач важную роль играют межпредметные связи,  поскольку сегодня невозможно проводить полноценные исследования только в одной области науки, неизбежно будут затронуты смежные дисциплины. Знания по физике, биологии, геологии, географии и математике применяются в различных областях химии. Интеграция математической составляющей в задание по химии, например, ни в коем случае не умаляет «химичности» задачи, а, наоборот, способствует расширению кругозору участников олимпиады, творческому развитию знаний школьников. Такие «межпредметные» задачи усиливают химическую составляющую и показывают тесную взаимосвязь естественных наук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. Первые олимпиадные успехи важны для самооценки учащегося, а также, в ряде случаев, изменения отношения к нему учителей, возможно недооценивавших его способности. </w:t>
      </w:r>
    </w:p>
    <w:p w:rsidR="00073695" w:rsidRPr="00073695" w:rsidRDefault="00073695" w:rsidP="0007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695">
        <w:rPr>
          <w:rFonts w:ascii="Times New Roman" w:eastAsia="Calibri" w:hAnsi="Times New Roman" w:cs="Times New Roman"/>
          <w:b/>
          <w:sz w:val="24"/>
          <w:szCs w:val="24"/>
        </w:rPr>
        <w:t>Порядок проведения</w:t>
      </w:r>
    </w:p>
    <w:p w:rsidR="00073695" w:rsidRPr="00073695" w:rsidRDefault="00073695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Школьный этап олимпиады проводится для учащихся </w:t>
      </w:r>
      <w:r w:rsidR="00EA1613">
        <w:rPr>
          <w:rFonts w:ascii="Times New Roman" w:eastAsia="Calibri" w:hAnsi="Times New Roman" w:cs="Times New Roman"/>
          <w:b/>
          <w:bCs/>
          <w:sz w:val="24"/>
          <w:szCs w:val="24"/>
        </w:rPr>
        <w:t>5-</w:t>
      </w:r>
      <w:r w:rsidRPr="00073695">
        <w:rPr>
          <w:rFonts w:ascii="Times New Roman" w:eastAsia="Calibri" w:hAnsi="Times New Roman" w:cs="Times New Roman"/>
          <w:b/>
          <w:bCs/>
          <w:sz w:val="24"/>
          <w:szCs w:val="24"/>
        </w:rPr>
        <w:t>11 классов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3695" w:rsidRPr="00073695" w:rsidRDefault="00073695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разделом III Порядка проведения Всероссийской олимпиады школьников конкретные сроки и места проведения школьного этапа олимпиады по </w:t>
      </w:r>
      <w:r w:rsidR="008D128C">
        <w:rPr>
          <w:rFonts w:ascii="Times New Roman" w:eastAsia="Calibri" w:hAnsi="Times New Roman" w:cs="Times New Roman"/>
          <w:sz w:val="24"/>
          <w:szCs w:val="24"/>
        </w:rPr>
        <w:t xml:space="preserve">химии </w:t>
      </w:r>
      <w:r w:rsidRPr="00073695">
        <w:rPr>
          <w:rFonts w:ascii="Times New Roman" w:eastAsia="Calibri" w:hAnsi="Times New Roman" w:cs="Times New Roman"/>
          <w:sz w:val="24"/>
          <w:szCs w:val="24"/>
        </w:rPr>
        <w:t>устанавливаются отделом образования администрации Грязинского муниципального района. Олимпиада для учащихся всех школ Грязинского муниципального района проводится по единым заданиям, разработанным для каждой из параллелей</w:t>
      </w:r>
      <w:r w:rsidR="008D128C">
        <w:rPr>
          <w:rFonts w:ascii="Times New Roman" w:eastAsia="Calibri" w:hAnsi="Times New Roman" w:cs="Times New Roman"/>
          <w:sz w:val="24"/>
          <w:szCs w:val="24"/>
        </w:rPr>
        <w:t xml:space="preserve"> 5-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11 классов муниципальной предметно-методической комиссией, назначаемой отделом образования администрации Грязинского муниципального района. </w:t>
      </w:r>
    </w:p>
    <w:p w:rsidR="00073695" w:rsidRDefault="00073695" w:rsidP="000736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            В олимпиаде имеет право принимать участие </w:t>
      </w:r>
      <w:r w:rsidRPr="00073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каждый обучающийся 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(далее – Участник), в том числе вне зависимости от его успеваемости по предмету.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 </w:t>
      </w:r>
    </w:p>
    <w:p w:rsidR="009F0626" w:rsidRPr="009F0626" w:rsidRDefault="009F0626" w:rsidP="009F06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6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Регистрация участников олимпиады начинается за 30 минут до начала олимпиады в общеобразовательных учреждениях. За 15 минут до начала олимпиады проводится инструктаж под роспись участников олимпиады о продолжительности олимпиады, порядке </w:t>
      </w:r>
      <w:r w:rsidRPr="009F06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9F0626" w:rsidRDefault="009F0626" w:rsidP="009F0626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F0626" w:rsidRDefault="009F0626" w:rsidP="009F0626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73695" w:rsidRPr="00073695" w:rsidRDefault="00073695" w:rsidP="009F0626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 Число мест в классах (кабинетах) должно обеспечивать </w:t>
      </w:r>
      <w:r w:rsidRPr="00073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самостоятельное 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выполнение заданий олимпиады каждым Участником. Продолжительность олимпиады должна учитывать возрастные особенности Участников, а также трудность предлагаемых заданий. </w:t>
      </w:r>
    </w:p>
    <w:p w:rsidR="00073695" w:rsidRPr="00073695" w:rsidRDefault="00073695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Время проведения олимпиады: для </w:t>
      </w:r>
      <w:r w:rsidR="00EA1613" w:rsidRPr="009F0626">
        <w:rPr>
          <w:rFonts w:ascii="Times New Roman" w:eastAsia="Calibri" w:hAnsi="Times New Roman" w:cs="Times New Roman"/>
          <w:sz w:val="24"/>
          <w:szCs w:val="24"/>
        </w:rPr>
        <w:t>5-</w:t>
      </w:r>
      <w:r w:rsidR="009F0626" w:rsidRPr="009F0626">
        <w:rPr>
          <w:rFonts w:ascii="Times New Roman" w:eastAsia="Calibri" w:hAnsi="Times New Roman" w:cs="Times New Roman"/>
          <w:sz w:val="24"/>
          <w:szCs w:val="24"/>
        </w:rPr>
        <w:t>8 класса – 2</w:t>
      </w:r>
      <w:r w:rsidR="00FB0AE1" w:rsidRPr="009F0626">
        <w:rPr>
          <w:rFonts w:ascii="Times New Roman" w:eastAsia="Calibri" w:hAnsi="Times New Roman" w:cs="Times New Roman"/>
          <w:sz w:val="24"/>
          <w:szCs w:val="24"/>
        </w:rPr>
        <w:t xml:space="preserve"> урока, для 9 класса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FB0AE1" w:rsidRPr="009F0626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F0626">
        <w:rPr>
          <w:rFonts w:ascii="Times New Roman" w:eastAsia="Calibri" w:hAnsi="Times New Roman" w:cs="Times New Roman"/>
          <w:sz w:val="24"/>
          <w:szCs w:val="24"/>
        </w:rPr>
        <w:t>у</w:t>
      </w:r>
      <w:r w:rsidR="00FB0AE1" w:rsidRPr="009F0626">
        <w:rPr>
          <w:rFonts w:ascii="Times New Roman" w:eastAsia="Calibri" w:hAnsi="Times New Roman" w:cs="Times New Roman"/>
          <w:sz w:val="24"/>
          <w:szCs w:val="24"/>
        </w:rPr>
        <w:t>рока, для 10-11 классов – 4 урок</w:t>
      </w:r>
      <w:r w:rsidR="009F0626" w:rsidRPr="009F0626">
        <w:rPr>
          <w:rFonts w:ascii="Times New Roman" w:eastAsia="Calibri" w:hAnsi="Times New Roman" w:cs="Times New Roman"/>
          <w:sz w:val="24"/>
          <w:szCs w:val="24"/>
        </w:rPr>
        <w:t>а</w:t>
      </w:r>
      <w:r w:rsidRPr="009F0626">
        <w:rPr>
          <w:rFonts w:ascii="Times New Roman" w:eastAsia="Calibri" w:hAnsi="Times New Roman" w:cs="Times New Roman"/>
          <w:sz w:val="24"/>
          <w:szCs w:val="24"/>
        </w:rPr>
        <w:t>.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3695" w:rsidRPr="00073695" w:rsidRDefault="00073695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Согласно п. 38 Порядка проведения Всероссийской олимпиады школьников,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 </w:t>
      </w:r>
    </w:p>
    <w:p w:rsidR="00073695" w:rsidRDefault="00073695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По результатам олимпиады создается итоговая таблица по каждой параллели. Количество победителей и призеров школьного этапа Олимпиады определяется, исходя из </w:t>
      </w:r>
      <w:r w:rsidRPr="008874E3">
        <w:rPr>
          <w:rFonts w:ascii="Times New Roman" w:eastAsia="Calibri" w:hAnsi="Times New Roman" w:cs="Times New Roman"/>
          <w:sz w:val="24"/>
          <w:szCs w:val="24"/>
        </w:rPr>
        <w:t xml:space="preserve">квоты победителей и призеров, установленной организатором школьного этапа Олимпиады. В каждой из параллелей победителями могут стать несколько участников. </w:t>
      </w:r>
    </w:p>
    <w:p w:rsidR="009F0626" w:rsidRPr="004036BE" w:rsidRDefault="009F0626" w:rsidP="009F06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626">
        <w:rPr>
          <w:rFonts w:ascii="Times New Roman" w:hAnsi="Times New Roman" w:cs="Times New Roman"/>
          <w:sz w:val="24"/>
          <w:szCs w:val="24"/>
        </w:rPr>
        <w:t>После опубликования предварительных результатов проверки олимпиадных работ Участники имеют право ознакомиться со своими работами, убедиться в том, что работа проверена и оценена в соответствии с установленными критериями и методикой оценивания выполненных олимпиадных заданий, в том числе сообщить о своем несогласии с выставленными баллами.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  <w:r w:rsidRPr="00403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626" w:rsidRPr="008874E3" w:rsidRDefault="009F0626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695" w:rsidRPr="009F0626" w:rsidRDefault="00073695" w:rsidP="00EA16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0626">
        <w:rPr>
          <w:rFonts w:ascii="Times New Roman" w:hAnsi="Times New Roman" w:cs="Times New Roman"/>
          <w:b/>
          <w:sz w:val="24"/>
          <w:szCs w:val="24"/>
        </w:rPr>
        <w:t>Принципы составления олимпиадных заданий и формирования комплектов олимпиадных заданий для школьного этапа</w:t>
      </w:r>
    </w:p>
    <w:p w:rsidR="00073695" w:rsidRPr="009F0626" w:rsidRDefault="00073695" w:rsidP="00073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Задания школьного этапа олимпиады удовлетворяют следующим требованиям: </w:t>
      </w:r>
    </w:p>
    <w:p w:rsidR="00EA1613" w:rsidRPr="009F0626" w:rsidRDefault="00073695" w:rsidP="00EA16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036BE" w:rsidRPr="009F0626">
        <w:rPr>
          <w:rFonts w:ascii="Times New Roman" w:eastAsia="Times New Roman,Bold" w:hAnsi="Times New Roman" w:cs="Times New Roman"/>
          <w:bCs/>
          <w:sz w:val="24"/>
          <w:szCs w:val="24"/>
        </w:rPr>
        <w:t>Для учащихся 5-8 классов</w:t>
      </w:r>
      <w:r w:rsidR="00EA1613" w:rsidRPr="009F0626">
        <w:rPr>
          <w:rFonts w:ascii="Times New Roman,Bold" w:eastAsia="Times New Roman,Bold" w:cs="Times New Roman,Bold"/>
          <w:b/>
          <w:bCs/>
          <w:sz w:val="24"/>
          <w:szCs w:val="24"/>
        </w:rPr>
        <w:t xml:space="preserve"> </w:t>
      </w:r>
      <w:r w:rsidR="00EA1613" w:rsidRPr="009F0626">
        <w:rPr>
          <w:rFonts w:ascii="Times New Roman" w:eastAsia="Times New Roman,Bold" w:hAnsi="Times New Roman" w:cs="Times New Roman"/>
          <w:sz w:val="24"/>
          <w:szCs w:val="24"/>
        </w:rPr>
        <w:t>олимпиада по химии должна быть в большей степени занимательной, чем традиционной: в отличие от классической формы проведения олимпиады , в данном случае рекомендуется игровая форма: олимпиада может быть проведена в виде викторин и конкурсов химического содержания.</w:t>
      </w:r>
    </w:p>
    <w:p w:rsidR="004036BE" w:rsidRPr="009F0626" w:rsidRDefault="004036BE" w:rsidP="004036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626">
        <w:rPr>
          <w:rFonts w:ascii="Times New Roman" w:eastAsia="Calibri" w:hAnsi="Times New Roman" w:cs="Times New Roman"/>
          <w:sz w:val="24"/>
          <w:szCs w:val="24"/>
        </w:rPr>
        <w:t>2.Условия олимпиадных задач</w:t>
      </w:r>
      <w:r w:rsidR="001E6525" w:rsidRPr="009F0626">
        <w:rPr>
          <w:rFonts w:ascii="Times New Roman,Bold" w:eastAsia="Times New Roman,Bold" w:cs="Times New Roman,Bold"/>
          <w:b/>
          <w:bCs/>
          <w:sz w:val="24"/>
          <w:szCs w:val="24"/>
        </w:rPr>
        <w:t xml:space="preserve"> </w:t>
      </w:r>
      <w:r w:rsidR="001E6525" w:rsidRPr="009F0626">
        <w:rPr>
          <w:rFonts w:ascii="Times New Roman" w:eastAsia="Times New Roman,Bold" w:hAnsi="Times New Roman" w:cs="Times New Roman"/>
          <w:sz w:val="24"/>
          <w:szCs w:val="24"/>
        </w:rPr>
        <w:t>могут быть сформулированы по-разному: условие с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eastAsia="Times New Roman,Bold" w:hAnsi="Times New Roman" w:cs="Times New Roman"/>
          <w:sz w:val="24"/>
          <w:szCs w:val="24"/>
        </w:rPr>
        <w:t>вопросом или заданием в конце (при этом вопросов может быть несколько); тест с выбором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eastAsia="Times New Roman,Bold" w:hAnsi="Times New Roman" w:cs="Times New Roman"/>
          <w:sz w:val="24"/>
          <w:szCs w:val="24"/>
        </w:rPr>
        <w:t>ответа; задача, в которой текст условия прерывается вопросами.</w:t>
      </w:r>
      <w:r w:rsidRPr="009F0626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Содержание задачи должно опираться на примерную программу содержания ВсОШ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соответствующей возрастной параллели.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В задачах необходимо активно использовать различные способы названий веществ,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которые используются в быту, технике.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Для успешного решения задачи необходимо не только и не столько знание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фактического материала, сколько умение учащихся логически мыслить и их химическая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интуиция.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Задача должна быть познавательной, будить любопытство, удивлять.</w:t>
      </w:r>
    </w:p>
    <w:p w:rsidR="001E6525" w:rsidRPr="004036BE" w:rsidRDefault="004036BE" w:rsidP="004036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F0626">
        <w:rPr>
          <w:rFonts w:ascii="Times New Roman" w:hAnsi="Times New Roman" w:cs="Times New Roman"/>
          <w:sz w:val="24"/>
          <w:szCs w:val="24"/>
        </w:rPr>
        <w:t>Задача может</w:t>
      </w:r>
      <w:r w:rsidR="001E6525" w:rsidRPr="009F0626">
        <w:rPr>
          <w:rFonts w:ascii="Times New Roman" w:hAnsi="Times New Roman" w:cs="Times New Roman"/>
          <w:sz w:val="24"/>
          <w:szCs w:val="24"/>
        </w:rPr>
        <w:t xml:space="preserve"> быть комбинированной: включать вопросы как качественного, так и</w:t>
      </w:r>
      <w:r w:rsidRPr="009F0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 w:rsidRPr="009F0626">
        <w:rPr>
          <w:rFonts w:ascii="Times New Roman" w:hAnsi="Times New Roman" w:cs="Times New Roman"/>
          <w:sz w:val="24"/>
          <w:szCs w:val="24"/>
        </w:rPr>
        <w:t>расчетного</w:t>
      </w:r>
      <w:r w:rsidR="001E6525">
        <w:rPr>
          <w:rFonts w:ascii="Times New Roman" w:hAnsi="Times New Roman" w:cs="Times New Roman"/>
          <w:sz w:val="24"/>
          <w:szCs w:val="24"/>
        </w:rPr>
        <w:t xml:space="preserve"> характера; желательно, чтобы в задаче содержался и материал из других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>
        <w:rPr>
          <w:rFonts w:ascii="Times New Roman" w:hAnsi="Times New Roman" w:cs="Times New Roman"/>
          <w:sz w:val="24"/>
          <w:szCs w:val="24"/>
        </w:rPr>
        <w:t>естественнонаучных дисциплин.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>
        <w:rPr>
          <w:rFonts w:ascii="Times New Roman" w:hAnsi="Times New Roman" w:cs="Times New Roman"/>
          <w:sz w:val="24"/>
          <w:szCs w:val="24"/>
        </w:rPr>
        <w:t>Задача должна быть интересна (не только с точки зрения занимательности). В 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525">
        <w:rPr>
          <w:rFonts w:ascii="Times New Roman" w:hAnsi="Times New Roman" w:cs="Times New Roman"/>
          <w:sz w:val="24"/>
          <w:szCs w:val="24"/>
        </w:rPr>
        <w:t>должна быть «</w:t>
      </w:r>
      <w:r>
        <w:rPr>
          <w:rFonts w:ascii="Times New Roman" w:hAnsi="Times New Roman" w:cs="Times New Roman"/>
          <w:sz w:val="24"/>
          <w:szCs w:val="24"/>
        </w:rPr>
        <w:t xml:space="preserve">изюминка». </w:t>
      </w:r>
    </w:p>
    <w:p w:rsidR="001E6525" w:rsidRDefault="004036BE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6">
        <w:rPr>
          <w:rFonts w:ascii="Times New Roman" w:eastAsia="Calibri" w:hAnsi="Times New Roman" w:cs="Times New Roman"/>
          <w:sz w:val="24"/>
          <w:szCs w:val="24"/>
        </w:rPr>
        <w:t>4.</w:t>
      </w:r>
      <w:r w:rsidR="001E6525" w:rsidRPr="001E6525">
        <w:rPr>
          <w:rFonts w:ascii="Times New Roman" w:hAnsi="Times New Roman" w:cs="Times New Roman"/>
          <w:sz w:val="24"/>
          <w:szCs w:val="24"/>
        </w:rPr>
        <w:t xml:space="preserve"> </w:t>
      </w:r>
      <w:r w:rsidR="001E6525">
        <w:rPr>
          <w:rFonts w:ascii="Times New Roman" w:hAnsi="Times New Roman" w:cs="Times New Roman"/>
          <w:sz w:val="24"/>
          <w:szCs w:val="24"/>
        </w:rPr>
        <w:t xml:space="preserve">Олимпиадные задачи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теоретического тура</w:t>
      </w:r>
      <w:r w:rsidR="001E6525"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 </w:t>
      </w:r>
      <w:r w:rsidR="001E6525">
        <w:rPr>
          <w:rFonts w:ascii="Times New Roman" w:hAnsi="Times New Roman" w:cs="Times New Roman"/>
          <w:sz w:val="24"/>
          <w:szCs w:val="24"/>
        </w:rPr>
        <w:t>основаны на материале 4 разделов химии: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неорганической, аналитической, органической и физической. В содержании задач должны</w:t>
      </w:r>
    </w:p>
    <w:p w:rsidR="001E6525" w:rsidRPr="004036BE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содержаться вопросы, требующие от участников следующих знаний и умений:</w:t>
      </w:r>
    </w:p>
    <w:p w:rsidR="001E6525" w:rsidRPr="004036BE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6BE">
        <w:rPr>
          <w:rFonts w:ascii="Times New Roman" w:hAnsi="Times New Roman" w:cs="Times New Roman"/>
          <w:i/>
          <w:sz w:val="24"/>
          <w:szCs w:val="24"/>
        </w:rPr>
        <w:t>Из раздела неорганической химии: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номенклатура;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строение, свойства и методы получения основных классов соединений: оксидов, кислот,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оснований, солей;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закономерности в изменении свойств элементов и их соединений в соответствии с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периодическим законом.</w:t>
      </w:r>
    </w:p>
    <w:p w:rsidR="001E6525" w:rsidRPr="004036BE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6BE">
        <w:rPr>
          <w:rFonts w:ascii="Times New Roman" w:hAnsi="Times New Roman" w:cs="Times New Roman"/>
          <w:i/>
          <w:sz w:val="24"/>
          <w:szCs w:val="24"/>
        </w:rPr>
        <w:t>Из раздела аналитической химии: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качественные реакции, использующиеся для обнаружения катионов и анионов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неорганических солей;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количественных расчетов по уравнениям химических реакций;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данных по количественному анализу.</w:t>
      </w:r>
    </w:p>
    <w:p w:rsidR="001E6525" w:rsidRPr="004036BE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6BE">
        <w:rPr>
          <w:rFonts w:ascii="Times New Roman" w:hAnsi="Times New Roman" w:cs="Times New Roman"/>
          <w:i/>
          <w:sz w:val="24"/>
          <w:szCs w:val="24"/>
        </w:rPr>
        <w:t>Из раздела органической химии: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номенклатура;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изомерии;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строение;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и химические свойства основных классов органических соединений (алканов,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циклоалканов, алкенов, алкинов, аренов, галоге</w:t>
      </w:r>
      <w:r w:rsidR="004036BE">
        <w:rPr>
          <w:rFonts w:ascii="Times New Roman" w:hAnsi="Times New Roman" w:cs="Times New Roman"/>
          <w:sz w:val="24"/>
          <w:szCs w:val="24"/>
        </w:rPr>
        <w:t xml:space="preserve">нпроизводных, аминов, спиртов и </w:t>
      </w:r>
      <w:r>
        <w:rPr>
          <w:rFonts w:ascii="Times New Roman" w:hAnsi="Times New Roman" w:cs="Times New Roman"/>
          <w:sz w:val="24"/>
          <w:szCs w:val="24"/>
        </w:rPr>
        <w:t>фенолов,</w:t>
      </w:r>
      <w:r w:rsidR="0040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карбонильных соединений, карбоновых кислот, сложных эфиров, пептидов);</w:t>
      </w:r>
    </w:p>
    <w:p w:rsidR="001E6525" w:rsidRPr="004036BE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6BE">
        <w:rPr>
          <w:rFonts w:ascii="Times New Roman" w:hAnsi="Times New Roman" w:cs="Times New Roman"/>
          <w:i/>
          <w:sz w:val="24"/>
          <w:szCs w:val="24"/>
        </w:rPr>
        <w:t>Из раздела физической химии: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 атомов и молекул,</w:t>
      </w:r>
    </w:p>
    <w:p w:rsidR="001E6525" w:rsidRDefault="001E6525" w:rsidP="001E6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типы и характеристики химической связи;</w:t>
      </w:r>
    </w:p>
    <w:p w:rsidR="00D90B8F" w:rsidRDefault="001E6525" w:rsidP="00D9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химической термодинамики и кинетики.</w:t>
      </w:r>
      <w:r w:rsidR="00D90B8F" w:rsidRPr="00D90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B8F" w:rsidRPr="009F0626" w:rsidRDefault="004036BE" w:rsidP="00D9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626">
        <w:rPr>
          <w:rFonts w:ascii="Times New Roman" w:hAnsi="Times New Roman" w:cs="Times New Roman"/>
          <w:sz w:val="24"/>
          <w:szCs w:val="24"/>
        </w:rPr>
        <w:t xml:space="preserve">5. </w:t>
      </w:r>
      <w:r w:rsidR="00D90B8F" w:rsidRPr="009F0626">
        <w:rPr>
          <w:rFonts w:ascii="Times New Roman" w:hAnsi="Times New Roman" w:cs="Times New Roman"/>
          <w:sz w:val="24"/>
          <w:szCs w:val="24"/>
        </w:rPr>
        <w:t>Так как проведение экспериментального тура на школьном</w:t>
      </w:r>
      <w:r w:rsidRPr="009F0626">
        <w:rPr>
          <w:rFonts w:ascii="Times New Roman" w:hAnsi="Times New Roman" w:cs="Times New Roman"/>
          <w:sz w:val="24"/>
          <w:szCs w:val="24"/>
        </w:rPr>
        <w:t xml:space="preserve"> </w:t>
      </w:r>
      <w:r w:rsidR="00D90B8F" w:rsidRPr="009F0626">
        <w:rPr>
          <w:rFonts w:ascii="Times New Roman" w:hAnsi="Times New Roman" w:cs="Times New Roman"/>
          <w:sz w:val="24"/>
          <w:szCs w:val="24"/>
        </w:rPr>
        <w:t>этапе невозможно, то в комплект теоретического тура включается задача, требующая</w:t>
      </w:r>
      <w:r w:rsidRPr="009F0626">
        <w:rPr>
          <w:rFonts w:ascii="Times New Roman" w:hAnsi="Times New Roman" w:cs="Times New Roman"/>
          <w:sz w:val="24"/>
          <w:szCs w:val="24"/>
        </w:rPr>
        <w:t xml:space="preserve"> </w:t>
      </w:r>
      <w:r w:rsidR="00D90B8F" w:rsidRPr="009F0626">
        <w:rPr>
          <w:rFonts w:ascii="Times New Roman" w:hAnsi="Times New Roman" w:cs="Times New Roman"/>
          <w:sz w:val="24"/>
          <w:szCs w:val="24"/>
        </w:rPr>
        <w:t>мысленного эксперимента</w:t>
      </w:r>
    </w:p>
    <w:p w:rsidR="00073695" w:rsidRPr="004036BE" w:rsidRDefault="004036BE" w:rsidP="00D90B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0626">
        <w:rPr>
          <w:rFonts w:ascii="Times New Roman" w:hAnsi="Times New Roman" w:cs="Times New Roman"/>
          <w:sz w:val="24"/>
          <w:szCs w:val="24"/>
        </w:rPr>
        <w:t>6</w:t>
      </w:r>
      <w:r w:rsidR="00073695" w:rsidRPr="009F0626">
        <w:rPr>
          <w:rFonts w:ascii="Times New Roman" w:eastAsia="Calibri" w:hAnsi="Times New Roman" w:cs="Times New Roman"/>
          <w:sz w:val="24"/>
          <w:szCs w:val="24"/>
        </w:rPr>
        <w:t>. Задания</w:t>
      </w:r>
      <w:r w:rsidR="00073695" w:rsidRPr="004036BE">
        <w:rPr>
          <w:rFonts w:ascii="Times New Roman" w:eastAsia="Calibri" w:hAnsi="Times New Roman" w:cs="Times New Roman"/>
          <w:sz w:val="24"/>
          <w:szCs w:val="24"/>
        </w:rPr>
        <w:t xml:space="preserve"> олимпиады не должны составляться на основе одного источника, с целью уменьшения риска знакомства одного или нескольких ее участников со всеми задачами, включенными в вариант. Желательно использование различных источников, неизвестных участникам Олимпиады, либо включение в варианты новых задач. </w:t>
      </w:r>
    </w:p>
    <w:p w:rsidR="00073695" w:rsidRPr="00073695" w:rsidRDefault="00073695" w:rsidP="0007369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695">
        <w:rPr>
          <w:rFonts w:ascii="Times New Roman" w:eastAsia="Calibri" w:hAnsi="Times New Roman" w:cs="Times New Roman"/>
          <w:b/>
          <w:sz w:val="24"/>
          <w:szCs w:val="24"/>
        </w:rPr>
        <w:t>Методика оценивания выполнения олимпиадных заданий</w:t>
      </w:r>
    </w:p>
    <w:p w:rsidR="00105682" w:rsidRPr="00073695" w:rsidRDefault="00073695" w:rsidP="00F43A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Для оценки </w:t>
      </w:r>
      <w:r w:rsidR="00105682">
        <w:rPr>
          <w:rFonts w:ascii="Times New Roman" w:eastAsia="Calibri" w:hAnsi="Times New Roman" w:cs="Times New Roman"/>
          <w:sz w:val="24"/>
          <w:szCs w:val="24"/>
        </w:rPr>
        <w:t>работ обучающихся используется 8-балльная шкала.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682">
        <w:rPr>
          <w:rFonts w:ascii="Times New Roman" w:eastAsia="Calibri" w:hAnsi="Times New Roman" w:cs="Times New Roman"/>
          <w:sz w:val="24"/>
          <w:szCs w:val="24"/>
        </w:rPr>
        <w:t>З</w:t>
      </w: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адача </w:t>
      </w:r>
      <w:r w:rsidR="00105682">
        <w:rPr>
          <w:rFonts w:ascii="Times New Roman" w:eastAsia="Calibri" w:hAnsi="Times New Roman" w:cs="Times New Roman"/>
          <w:sz w:val="24"/>
          <w:szCs w:val="24"/>
        </w:rPr>
        <w:t xml:space="preserve">может </w:t>
      </w:r>
      <w:r w:rsidRPr="00073695">
        <w:rPr>
          <w:rFonts w:ascii="Times New Roman" w:eastAsia="Calibri" w:hAnsi="Times New Roman" w:cs="Times New Roman"/>
          <w:sz w:val="24"/>
          <w:szCs w:val="24"/>
        </w:rPr>
        <w:t>оценивает</w:t>
      </w:r>
      <w:r w:rsidR="00105682">
        <w:rPr>
          <w:rFonts w:ascii="Times New Roman" w:eastAsia="Calibri" w:hAnsi="Times New Roman" w:cs="Times New Roman"/>
          <w:sz w:val="24"/>
          <w:szCs w:val="24"/>
        </w:rPr>
        <w:t>ся целым числом баллов от 0 до 8</w:t>
      </w:r>
      <w:r w:rsidRPr="00073695">
        <w:rPr>
          <w:rFonts w:ascii="Times New Roman" w:eastAsia="Calibri" w:hAnsi="Times New Roman" w:cs="Times New Roman"/>
          <w:sz w:val="24"/>
          <w:szCs w:val="24"/>
        </w:rPr>
        <w:t>. Итог подводится по сумме баллов, набранных Участником. Основные принципы оценивания приведены в таблице.</w:t>
      </w:r>
      <w:r w:rsidR="00105682" w:rsidRPr="00105682">
        <w:rPr>
          <w:rFonts w:ascii="Times New Roman,Bold" w:eastAsia="Times New Roman,Bold" w:cs="Times New Roman,Bold" w:hint="eastAsia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695"/>
      </w:tblGrid>
      <w:tr w:rsidR="00073695" w:rsidRPr="00073695" w:rsidTr="00D90B8F">
        <w:trPr>
          <w:trHeight w:val="109"/>
        </w:trPr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(ошибочность) решения </w:t>
            </w:r>
          </w:p>
        </w:tc>
      </w:tr>
      <w:tr w:rsidR="00073695" w:rsidRPr="00073695" w:rsidTr="00D90B8F">
        <w:trPr>
          <w:trHeight w:val="109"/>
        </w:trPr>
        <w:tc>
          <w:tcPr>
            <w:tcW w:w="4695" w:type="dxa"/>
          </w:tcPr>
          <w:p w:rsidR="00073695" w:rsidRPr="00073695" w:rsidRDefault="00105682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73695"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верное решение. </w:t>
            </w:r>
          </w:p>
        </w:tc>
      </w:tr>
      <w:tr w:rsidR="00073695" w:rsidRPr="00073695" w:rsidTr="00D90B8F">
        <w:trPr>
          <w:trHeight w:val="316"/>
        </w:trPr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Верное решение. Имеются небольшие недочеты, в целом не влияющие на решение. </w:t>
            </w:r>
          </w:p>
        </w:tc>
      </w:tr>
      <w:tr w:rsidR="00073695" w:rsidRPr="00073695" w:rsidTr="00D90B8F">
        <w:trPr>
          <w:trHeight w:val="598"/>
        </w:trPr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содержит незначительные</w:t>
            </w:r>
            <w:r w:rsidR="00105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в уравнениях реакций, </w:t>
            </w: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в целом верно и может стать полностью правильным после небольших исправлений или дополнений. </w:t>
            </w:r>
          </w:p>
        </w:tc>
      </w:tr>
      <w:tr w:rsidR="00073695" w:rsidRPr="00073695" w:rsidTr="00D90B8F">
        <w:trPr>
          <w:trHeight w:val="109"/>
        </w:trPr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95" w:type="dxa"/>
          </w:tcPr>
          <w:p w:rsidR="00073695" w:rsidRPr="00073695" w:rsidRDefault="00F43A06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682">
              <w:rPr>
                <w:rFonts w:ascii="Times New Roman" w:eastAsia="Calibri" w:hAnsi="Times New Roman" w:cs="Times New Roman"/>
                <w:sz w:val="24"/>
                <w:szCs w:val="24"/>
              </w:rPr>
              <w:t>Найдено решение одного из двух возможных случаев.</w:t>
            </w:r>
          </w:p>
        </w:tc>
      </w:tr>
      <w:tr w:rsidR="00073695" w:rsidRPr="00073695" w:rsidTr="00D90B8F">
        <w:trPr>
          <w:trHeight w:val="109"/>
        </w:trPr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4695" w:type="dxa"/>
          </w:tcPr>
          <w:p w:rsidR="00073695" w:rsidRPr="00073695" w:rsidRDefault="00105682" w:rsidP="0010568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понимание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химических явлений, </w:t>
            </w:r>
            <w:r w:rsidRPr="00105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не найдено одно из необходимых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682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уравнений.</w:t>
            </w:r>
            <w:r w:rsidR="00073695"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3695" w:rsidRPr="00073695" w:rsidTr="00D90B8F">
        <w:trPr>
          <w:trHeight w:val="316"/>
        </w:trPr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95" w:type="dxa"/>
          </w:tcPr>
          <w:p w:rsidR="00073695" w:rsidRPr="00073695" w:rsidRDefault="00105682" w:rsidP="00105682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682">
              <w:rPr>
                <w:rFonts w:ascii="Times New Roman" w:eastAsia="Calibri" w:hAnsi="Times New Roman" w:cs="Times New Roman"/>
                <w:sz w:val="24"/>
                <w:szCs w:val="24"/>
              </w:rPr>
              <w:t>Есть отдельные уравнения, относящиеся к сути задачи при отсутствии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682">
              <w:rPr>
                <w:rFonts w:ascii="Times New Roman" w:eastAsia="Calibri" w:hAnsi="Times New Roman" w:cs="Times New Roman"/>
                <w:sz w:val="24"/>
                <w:szCs w:val="24"/>
              </w:rPr>
              <w:t>решения (или при ошибочном решении).</w:t>
            </w:r>
          </w:p>
        </w:tc>
      </w:tr>
      <w:tr w:rsidR="00073695" w:rsidRPr="00073695" w:rsidTr="00D90B8F">
        <w:trPr>
          <w:trHeight w:val="109"/>
        </w:trPr>
        <w:tc>
          <w:tcPr>
            <w:tcW w:w="4695" w:type="dxa"/>
          </w:tcPr>
          <w:p w:rsidR="00073695" w:rsidRPr="00073695" w:rsidRDefault="00073695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695" w:type="dxa"/>
          </w:tcPr>
          <w:p w:rsidR="00073695" w:rsidRPr="00073695" w:rsidRDefault="00105682" w:rsidP="000736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неверное, или  отсутствуе</w:t>
            </w:r>
            <w:r w:rsidR="00073695" w:rsidRPr="00073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</w:p>
        </w:tc>
      </w:tr>
    </w:tbl>
    <w:p w:rsidR="00D90B8F" w:rsidRPr="00F43A06" w:rsidRDefault="004036BE" w:rsidP="004036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i/>
          <w:sz w:val="24"/>
          <w:szCs w:val="24"/>
        </w:rPr>
      </w:pPr>
      <w:r w:rsidRPr="00F43A06">
        <w:rPr>
          <w:rFonts w:ascii="Times New Roman" w:eastAsia="Times New Roman,Bold" w:hAnsi="Times New Roman" w:cs="Times New Roman"/>
          <w:bCs/>
          <w:i/>
          <w:sz w:val="24"/>
          <w:szCs w:val="24"/>
        </w:rPr>
        <w:t>Суммарный балл за различные задания</w:t>
      </w:r>
      <w:r w:rsidR="00D90B8F" w:rsidRPr="00F43A06">
        <w:rPr>
          <w:rFonts w:ascii="Times New Roman,Bold" w:eastAsia="Times New Roman,Bold" w:cs="Times New Roman,Bold"/>
          <w:b/>
          <w:bCs/>
          <w:i/>
          <w:sz w:val="24"/>
          <w:szCs w:val="24"/>
        </w:rPr>
        <w:t xml:space="preserve"> </w:t>
      </w:r>
      <w:r w:rsidR="00D90B8F" w:rsidRPr="00F43A06">
        <w:rPr>
          <w:rFonts w:ascii="Times New Roman" w:eastAsia="Times New Roman,Bold" w:hAnsi="Times New Roman" w:cs="Times New Roman"/>
          <w:i/>
          <w:sz w:val="24"/>
          <w:szCs w:val="24"/>
        </w:rPr>
        <w:t xml:space="preserve">(«стоимость» каждого задания) </w:t>
      </w:r>
      <w:r w:rsidRPr="00F43A06">
        <w:rPr>
          <w:rFonts w:ascii="Times New Roman" w:eastAsia="Times New Roman,Bold" w:hAnsi="Times New Roman" w:cs="Times New Roman"/>
          <w:i/>
          <w:sz w:val="24"/>
          <w:szCs w:val="24"/>
        </w:rPr>
        <w:t>не обя</w:t>
      </w:r>
      <w:r w:rsidR="00F43A06">
        <w:rPr>
          <w:rFonts w:ascii="Times New Roman" w:eastAsia="Times New Roman,Bold" w:hAnsi="Times New Roman" w:cs="Times New Roman"/>
          <w:i/>
          <w:sz w:val="24"/>
          <w:szCs w:val="24"/>
        </w:rPr>
        <w:t>зательно должен быть одинаковым, т. е может быть от 4 до 8.</w:t>
      </w:r>
    </w:p>
    <w:p w:rsidR="00073695" w:rsidRPr="00073695" w:rsidRDefault="00073695" w:rsidP="00D90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3695">
        <w:rPr>
          <w:rFonts w:ascii="Times New Roman" w:eastAsia="Calibri" w:hAnsi="Times New Roman" w:cs="Times New Roman"/>
          <w:color w:val="000000"/>
          <w:sz w:val="24"/>
          <w:szCs w:val="24"/>
        </w:rPr>
        <w:t>Помимо этого:</w:t>
      </w:r>
    </w:p>
    <w:p w:rsidR="00073695" w:rsidRPr="00073695" w:rsidRDefault="00F43A06" w:rsidP="0007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="00073695" w:rsidRPr="00073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 </w:t>
      </w:r>
    </w:p>
    <w:p w:rsidR="00073695" w:rsidRPr="00073695" w:rsidRDefault="00073695" w:rsidP="0007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73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</w:t>
      </w:r>
      <w:r w:rsidRPr="00073695">
        <w:rPr>
          <w:rFonts w:ascii="Times New Roman" w:eastAsia="Calibri" w:hAnsi="Times New Roman" w:cs="Times New Roman"/>
          <w:sz w:val="23"/>
          <w:szCs w:val="23"/>
        </w:rPr>
        <w:t xml:space="preserve">основанием для снятия баллов; недопустимо снятие баллов в работе за неаккуратность записи решений при ее выполнении; </w:t>
      </w:r>
    </w:p>
    <w:p w:rsidR="00073695" w:rsidRPr="00073695" w:rsidRDefault="00073695" w:rsidP="0007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в) баллы не выставляются «за старание Участника», в том числе за запись в работе большого по объему текста, но не содержащего продвижений в решении задачи; </w:t>
      </w:r>
    </w:p>
    <w:p w:rsidR="00073695" w:rsidRPr="00073695" w:rsidRDefault="00073695" w:rsidP="0007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г) победителями олимпиады в одной параллели могут стать несколько участников, набравшие наибольшее количество баллов. </w:t>
      </w:r>
    </w:p>
    <w:p w:rsidR="00073695" w:rsidRPr="00073695" w:rsidRDefault="00073695" w:rsidP="00073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695">
        <w:rPr>
          <w:rFonts w:ascii="Times New Roman" w:eastAsia="Calibri" w:hAnsi="Times New Roman" w:cs="Times New Roman"/>
          <w:b/>
          <w:sz w:val="24"/>
          <w:szCs w:val="24"/>
        </w:rPr>
        <w:t>Описание необходимого материально-технического обеспечения для выполнения олимпиадных заданий</w:t>
      </w:r>
    </w:p>
    <w:p w:rsidR="00073695" w:rsidRPr="00073695" w:rsidRDefault="00073695" w:rsidP="00403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5">
        <w:rPr>
          <w:rFonts w:ascii="Times New Roman" w:eastAsia="Calibri" w:hAnsi="Times New Roman" w:cs="Times New Roman"/>
          <w:sz w:val="24"/>
          <w:szCs w:val="24"/>
        </w:rPr>
        <w:t xml:space="preserve">Тиражирование заданий осуществляется с учетом следующих параметров: листы бумаги формата  А4, черно-белая печать. </w:t>
      </w:r>
    </w:p>
    <w:p w:rsidR="00B061AC" w:rsidRDefault="00B061AC" w:rsidP="00B0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участника необходимо распечатать периодическую систему, таблицу</w:t>
      </w:r>
    </w:p>
    <w:p w:rsidR="00073695" w:rsidRPr="004036BE" w:rsidRDefault="00B061AC" w:rsidP="00403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растворимости (приложения 1 и 2) и условия заданий.  Для выполнения заданий тео</w:t>
      </w:r>
      <w:r w:rsidR="004036BE">
        <w:rPr>
          <w:rFonts w:ascii="Times New Roman" w:hAnsi="Times New Roman" w:cs="Times New Roman"/>
          <w:sz w:val="24"/>
          <w:szCs w:val="24"/>
        </w:rPr>
        <w:t>ретического  тура</w:t>
      </w:r>
      <w:r>
        <w:rPr>
          <w:rFonts w:ascii="Times New Roman" w:hAnsi="Times New Roman" w:cs="Times New Roman"/>
          <w:sz w:val="24"/>
          <w:szCs w:val="24"/>
        </w:rPr>
        <w:t xml:space="preserve"> требуются</w:t>
      </w:r>
      <w:r w:rsidR="0040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проштампованные тетради в клетку/листы бумаги формата А4, небольшой запас ручек</w:t>
      </w:r>
      <w:r w:rsidR="0040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синего (или черного цвета).</w:t>
      </w:r>
      <w:r w:rsidR="00073695" w:rsidRPr="00073695">
        <w:rPr>
          <w:rFonts w:ascii="Times New Roman" w:eastAsia="Calibri" w:hAnsi="Times New Roman" w:cs="Times New Roman"/>
          <w:sz w:val="24"/>
          <w:szCs w:val="24"/>
        </w:rPr>
        <w:t xml:space="preserve"> Запрещено использование для записи решений ручек с красными или зелеными чернилами. </w:t>
      </w:r>
    </w:p>
    <w:p w:rsidR="00B061AC" w:rsidRDefault="00073695" w:rsidP="00073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695">
        <w:rPr>
          <w:rFonts w:ascii="Times New Roman" w:eastAsia="Calibri" w:hAnsi="Times New Roman" w:cs="Times New Roman"/>
          <w:b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B061AC" w:rsidRDefault="00B061AC" w:rsidP="009F06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Периодическая система хими</w:t>
      </w:r>
      <w:r w:rsidR="009F0626">
        <w:rPr>
          <w:rFonts w:ascii="Times New Roman" w:hAnsi="Times New Roman" w:cs="Times New Roman"/>
          <w:sz w:val="24"/>
          <w:szCs w:val="24"/>
        </w:rPr>
        <w:t xml:space="preserve">ческих элементов.  </w:t>
      </w:r>
      <w:r>
        <w:rPr>
          <w:rFonts w:ascii="Times New Roman" w:hAnsi="Times New Roman" w:cs="Times New Roman"/>
          <w:sz w:val="24"/>
          <w:szCs w:val="24"/>
        </w:rPr>
        <w:t>Таблица растворимости и ряд напряжения металлов</w:t>
      </w:r>
      <w:r w:rsidR="009F062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нженерный непрограммируемый калькулятор</w:t>
      </w:r>
      <w:r w:rsidR="009F062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036BE" w:rsidRPr="009F0626" w:rsidRDefault="00DD2D5E" w:rsidP="004036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0626">
        <w:rPr>
          <w:rFonts w:ascii="Times New Roman" w:hAnsi="Times New Roman" w:cs="Times New Roman"/>
          <w:sz w:val="24"/>
          <w:szCs w:val="24"/>
        </w:rPr>
        <w:tab/>
      </w:r>
      <w:r w:rsidRPr="009F062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DD2D5E" w:rsidRPr="004036BE" w:rsidRDefault="00DD2D5E" w:rsidP="009F06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D2D5E" w:rsidRPr="004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0B" w:rsidRDefault="00E6340B" w:rsidP="001E6525">
      <w:pPr>
        <w:spacing w:after="0" w:line="240" w:lineRule="auto"/>
      </w:pPr>
      <w:r>
        <w:separator/>
      </w:r>
    </w:p>
  </w:endnote>
  <w:endnote w:type="continuationSeparator" w:id="0">
    <w:p w:rsidR="00E6340B" w:rsidRDefault="00E6340B" w:rsidP="001E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0B" w:rsidRDefault="00E6340B" w:rsidP="001E6525">
      <w:pPr>
        <w:spacing w:after="0" w:line="240" w:lineRule="auto"/>
      </w:pPr>
      <w:r>
        <w:separator/>
      </w:r>
    </w:p>
  </w:footnote>
  <w:footnote w:type="continuationSeparator" w:id="0">
    <w:p w:rsidR="00E6340B" w:rsidRDefault="00E6340B" w:rsidP="001E6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95"/>
    <w:rsid w:val="00073695"/>
    <w:rsid w:val="00090252"/>
    <w:rsid w:val="00105682"/>
    <w:rsid w:val="001E6525"/>
    <w:rsid w:val="004036BE"/>
    <w:rsid w:val="005E0306"/>
    <w:rsid w:val="007A57B9"/>
    <w:rsid w:val="008874E3"/>
    <w:rsid w:val="008D128C"/>
    <w:rsid w:val="009F0626"/>
    <w:rsid w:val="00B061AC"/>
    <w:rsid w:val="00D90B8F"/>
    <w:rsid w:val="00DD2D5E"/>
    <w:rsid w:val="00E1750F"/>
    <w:rsid w:val="00E6340B"/>
    <w:rsid w:val="00E876A4"/>
    <w:rsid w:val="00EA1613"/>
    <w:rsid w:val="00F43A06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C5DB"/>
  <w15:docId w15:val="{F756E7B2-4F13-4F73-B093-6F67EA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6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525"/>
  </w:style>
  <w:style w:type="paragraph" w:styleId="a6">
    <w:name w:val="footer"/>
    <w:basedOn w:val="a"/>
    <w:link w:val="a7"/>
    <w:uiPriority w:val="99"/>
    <w:unhideWhenUsed/>
    <w:rsid w:val="001E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525"/>
  </w:style>
  <w:style w:type="paragraph" w:styleId="a8">
    <w:name w:val="List Paragraph"/>
    <w:basedOn w:val="a"/>
    <w:uiPriority w:val="34"/>
    <w:qFormat/>
    <w:rsid w:val="0088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Синегаева Оксана</cp:lastModifiedBy>
  <cp:revision>2</cp:revision>
  <dcterms:created xsi:type="dcterms:W3CDTF">2017-09-07T08:31:00Z</dcterms:created>
  <dcterms:modified xsi:type="dcterms:W3CDTF">2017-09-07T08:31:00Z</dcterms:modified>
</cp:coreProperties>
</file>