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A6B" w:rsidRPr="00196874" w:rsidRDefault="009465AA" w:rsidP="00CA7B15">
      <w:pPr>
        <w:spacing w:after="240"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ПРЕСС-РЕЛИЗ</w:t>
      </w:r>
    </w:p>
    <w:p w:rsidR="00E22A6B" w:rsidRPr="00196874" w:rsidRDefault="009465AA" w:rsidP="0097780A">
      <w:pPr>
        <w:spacing w:after="240"/>
        <w:jc w:val="center"/>
        <w:rPr>
          <w:szCs w:val="28"/>
        </w:rPr>
      </w:pPr>
      <w:r>
        <w:rPr>
          <w:rFonts w:ascii="Arial" w:hAnsi="Arial" w:cs="Arial"/>
          <w:b/>
          <w:szCs w:val="28"/>
        </w:rPr>
        <w:t>П</w:t>
      </w:r>
      <w:r w:rsidRPr="009465AA">
        <w:rPr>
          <w:rFonts w:ascii="Arial" w:hAnsi="Arial" w:cs="Arial"/>
          <w:b/>
          <w:szCs w:val="28"/>
        </w:rPr>
        <w:t xml:space="preserve">едагогическая конференция </w:t>
      </w:r>
      <w:r>
        <w:rPr>
          <w:rFonts w:ascii="Arial" w:hAnsi="Arial" w:cs="Arial"/>
          <w:b/>
          <w:szCs w:val="28"/>
        </w:rPr>
        <w:t xml:space="preserve">открыла </w:t>
      </w:r>
      <w:r w:rsidR="0036183F" w:rsidRPr="0036183F">
        <w:rPr>
          <w:rFonts w:ascii="Arial" w:hAnsi="Arial" w:cs="Arial"/>
          <w:b/>
          <w:szCs w:val="28"/>
        </w:rPr>
        <w:t xml:space="preserve">XV </w:t>
      </w:r>
      <w:r>
        <w:rPr>
          <w:rFonts w:ascii="Arial" w:hAnsi="Arial" w:cs="Arial"/>
          <w:b/>
          <w:szCs w:val="28"/>
        </w:rPr>
        <w:t>областной образовательный форум</w:t>
      </w:r>
      <w:r w:rsidR="00E22A6B" w:rsidRPr="00196874">
        <w:rPr>
          <w:noProof/>
          <w:szCs w:val="28"/>
        </w:rPr>
        <mc:AlternateContent>
          <mc:Choice Requires="wps">
            <w:drawing>
              <wp:inline distT="0" distB="0" distL="0" distR="0" wp14:anchorId="17CCF68D" wp14:editId="2D1B49DA">
                <wp:extent cx="6427470" cy="635"/>
                <wp:effectExtent l="38100" t="38100" r="40005" b="38100"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7470" cy="0"/>
                        </a:xfrm>
                        <a:prstGeom prst="line">
                          <a:avLst/>
                        </a:prstGeom>
                        <a:noFill/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7F2F628" id="Прямая соединительная линия 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06.1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" strokeweight="5pt">
                <v:stroke linestyle="thickThin"/>
                <w10:anchorlock/>
              </v:line>
            </w:pict>
          </mc:Fallback>
        </mc:AlternateContent>
      </w:r>
    </w:p>
    <w:p w:rsidR="00BB0EA1" w:rsidRDefault="009C508C" w:rsidP="009C508C">
      <w:pPr>
        <w:spacing w:after="240" w:line="288" w:lineRule="auto"/>
        <w:ind w:firstLine="709"/>
        <w:jc w:val="both"/>
        <w:rPr>
          <w:szCs w:val="28"/>
        </w:rPr>
      </w:pPr>
      <w:r w:rsidRPr="009C508C">
        <w:rPr>
          <w:szCs w:val="28"/>
        </w:rPr>
        <w:t xml:space="preserve">XV областной образовательный </w:t>
      </w:r>
      <w:r w:rsidR="00381EC2">
        <w:rPr>
          <w:szCs w:val="28"/>
        </w:rPr>
        <w:t>будет проходить в Липецкой области</w:t>
      </w:r>
      <w:r w:rsidR="00FF77B0">
        <w:rPr>
          <w:szCs w:val="28"/>
        </w:rPr>
        <w:t xml:space="preserve"> с 21 по 30 августа</w:t>
      </w:r>
      <w:r w:rsidRPr="009C508C">
        <w:rPr>
          <w:szCs w:val="28"/>
        </w:rPr>
        <w:t>.</w:t>
      </w:r>
      <w:r w:rsidR="00BB0EA1">
        <w:rPr>
          <w:szCs w:val="28"/>
        </w:rPr>
        <w:t xml:space="preserve"> </w:t>
      </w:r>
      <w:r w:rsidR="00FF77B0">
        <w:rPr>
          <w:szCs w:val="28"/>
        </w:rPr>
        <w:t>Откр</w:t>
      </w:r>
      <w:r w:rsidR="00BB0EA1">
        <w:rPr>
          <w:szCs w:val="28"/>
        </w:rPr>
        <w:t>ыл</w:t>
      </w:r>
      <w:r w:rsidR="00FF77B0">
        <w:rPr>
          <w:szCs w:val="28"/>
        </w:rPr>
        <w:t xml:space="preserve"> Форум</w:t>
      </w:r>
      <w:r w:rsidRPr="009C508C">
        <w:rPr>
          <w:szCs w:val="28"/>
        </w:rPr>
        <w:t xml:space="preserve"> </w:t>
      </w:r>
      <w:proofErr w:type="spellStart"/>
      <w:r w:rsidR="00BB0EA1" w:rsidRPr="00BB0EA1">
        <w:rPr>
          <w:szCs w:val="28"/>
        </w:rPr>
        <w:t>Врио</w:t>
      </w:r>
      <w:proofErr w:type="spellEnd"/>
      <w:r w:rsidR="00BB0EA1" w:rsidRPr="00BB0EA1">
        <w:rPr>
          <w:szCs w:val="28"/>
        </w:rPr>
        <w:t xml:space="preserve"> главы администрации Липецкой области Игорь Артамонов </w:t>
      </w:r>
      <w:r w:rsidR="00BB0EA1">
        <w:rPr>
          <w:szCs w:val="28"/>
        </w:rPr>
        <w:t>на о</w:t>
      </w:r>
      <w:r w:rsidRPr="009C508C">
        <w:rPr>
          <w:szCs w:val="28"/>
        </w:rPr>
        <w:t>бластн</w:t>
      </w:r>
      <w:r w:rsidR="00BB0EA1">
        <w:rPr>
          <w:szCs w:val="28"/>
        </w:rPr>
        <w:t>ой</w:t>
      </w:r>
      <w:r w:rsidRPr="009C508C">
        <w:rPr>
          <w:szCs w:val="28"/>
        </w:rPr>
        <w:t xml:space="preserve"> педагогическ</w:t>
      </w:r>
      <w:r w:rsidR="00BB0EA1">
        <w:rPr>
          <w:szCs w:val="28"/>
        </w:rPr>
        <w:t>ой</w:t>
      </w:r>
      <w:r w:rsidRPr="009C508C">
        <w:rPr>
          <w:szCs w:val="28"/>
        </w:rPr>
        <w:t xml:space="preserve"> конференци</w:t>
      </w:r>
      <w:r w:rsidR="00BB0EA1">
        <w:rPr>
          <w:szCs w:val="28"/>
        </w:rPr>
        <w:t>и.</w:t>
      </w:r>
    </w:p>
    <w:p w:rsidR="009C508C" w:rsidRPr="009C508C" w:rsidRDefault="003272A3" w:rsidP="009C508C">
      <w:pPr>
        <w:spacing w:after="240"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 рамках областной педагогической конференции </w:t>
      </w:r>
      <w:r w:rsidR="009C508C" w:rsidRPr="009C508C">
        <w:rPr>
          <w:szCs w:val="28"/>
        </w:rPr>
        <w:t>обсу</w:t>
      </w:r>
      <w:r>
        <w:rPr>
          <w:szCs w:val="28"/>
        </w:rPr>
        <w:t>ждали</w:t>
      </w:r>
      <w:r w:rsidR="009C508C" w:rsidRPr="009C508C">
        <w:rPr>
          <w:szCs w:val="28"/>
        </w:rPr>
        <w:t xml:space="preserve"> актуальные вопро</w:t>
      </w:r>
      <w:r w:rsidR="00FF77B0">
        <w:rPr>
          <w:szCs w:val="28"/>
        </w:rPr>
        <w:t>сы системы образования региона</w:t>
      </w:r>
      <w:r w:rsidR="009C508C" w:rsidRPr="009C508C">
        <w:rPr>
          <w:szCs w:val="28"/>
        </w:rPr>
        <w:t>.</w:t>
      </w:r>
      <w:r w:rsidRPr="003272A3">
        <w:t xml:space="preserve"> </w:t>
      </w:r>
      <w:r w:rsidRPr="003272A3">
        <w:rPr>
          <w:szCs w:val="28"/>
        </w:rPr>
        <w:t>Игорь Артамонов рассказал о стратегических задачах развития образования в Липецкой области</w:t>
      </w:r>
      <w:r w:rsidR="00FA4A07">
        <w:rPr>
          <w:szCs w:val="28"/>
        </w:rPr>
        <w:t xml:space="preserve">. </w:t>
      </w:r>
      <w:r w:rsidR="00FA4A07" w:rsidRPr="00FA4A07">
        <w:rPr>
          <w:szCs w:val="28"/>
        </w:rPr>
        <w:t xml:space="preserve">В Пленарном заседании педагогической конференции </w:t>
      </w:r>
      <w:r w:rsidR="00FA4A07">
        <w:rPr>
          <w:szCs w:val="28"/>
        </w:rPr>
        <w:t>приняла</w:t>
      </w:r>
      <w:r w:rsidR="00FA4A07" w:rsidRPr="00FA4A07">
        <w:rPr>
          <w:szCs w:val="28"/>
        </w:rPr>
        <w:t xml:space="preserve"> участие Заместитель директора Департамента государственной политики в сфере общего образования Минпросвещения России Галина Скворцова</w:t>
      </w:r>
      <w:r w:rsidR="00FA4A07">
        <w:rPr>
          <w:szCs w:val="28"/>
        </w:rPr>
        <w:t>,</w:t>
      </w:r>
      <w:r w:rsidR="00FA4A07" w:rsidRPr="00FA4A07">
        <w:rPr>
          <w:szCs w:val="28"/>
        </w:rPr>
        <w:t xml:space="preserve"> </w:t>
      </w:r>
      <w:r w:rsidR="00FA4A07">
        <w:rPr>
          <w:szCs w:val="28"/>
        </w:rPr>
        <w:t xml:space="preserve">которая </w:t>
      </w:r>
      <w:r w:rsidR="00FA4A07" w:rsidRPr="00FA4A07">
        <w:rPr>
          <w:szCs w:val="28"/>
        </w:rPr>
        <w:t xml:space="preserve">рассказала </w:t>
      </w:r>
      <w:r w:rsidR="00FA4A07">
        <w:rPr>
          <w:szCs w:val="28"/>
        </w:rPr>
        <w:t xml:space="preserve">педагогическому сообществу </w:t>
      </w:r>
      <w:r w:rsidR="00FA4A07" w:rsidRPr="00FA4A07">
        <w:rPr>
          <w:szCs w:val="28"/>
        </w:rPr>
        <w:t>о государственных приоритетах в сфере образования.</w:t>
      </w:r>
    </w:p>
    <w:p w:rsidR="00FA4A07" w:rsidRDefault="00FA4A07" w:rsidP="00864C49">
      <w:pPr>
        <w:spacing w:after="240" w:line="288" w:lineRule="auto"/>
        <w:ind w:firstLine="709"/>
        <w:jc w:val="both"/>
        <w:rPr>
          <w:szCs w:val="28"/>
        </w:rPr>
      </w:pPr>
      <w:r w:rsidRPr="00FA4A07">
        <w:rPr>
          <w:szCs w:val="28"/>
        </w:rPr>
        <w:t xml:space="preserve">Начальник управления образования и науки Липецкой области Алексей Грушихин </w:t>
      </w:r>
      <w:r w:rsidR="00482BA1">
        <w:rPr>
          <w:szCs w:val="28"/>
        </w:rPr>
        <w:t>выступил</w:t>
      </w:r>
      <w:r w:rsidRPr="00FA4A07">
        <w:rPr>
          <w:szCs w:val="28"/>
        </w:rPr>
        <w:t xml:space="preserve"> с докладом о готовности системы образования к новому учебному году</w:t>
      </w:r>
      <w:r w:rsidR="00DF006D">
        <w:rPr>
          <w:szCs w:val="28"/>
        </w:rPr>
        <w:t>, заработных плат</w:t>
      </w:r>
      <w:r w:rsidR="009F057F">
        <w:rPr>
          <w:szCs w:val="28"/>
        </w:rPr>
        <w:t>ах</w:t>
      </w:r>
      <w:r w:rsidR="00DF006D">
        <w:rPr>
          <w:szCs w:val="28"/>
        </w:rPr>
        <w:t xml:space="preserve"> педагогов</w:t>
      </w:r>
      <w:r w:rsidRPr="00FA4A07">
        <w:rPr>
          <w:szCs w:val="28"/>
        </w:rPr>
        <w:t xml:space="preserve"> и региональных проектах образования в рамках реализации национального проекта «Образование».</w:t>
      </w:r>
    </w:p>
    <w:p w:rsidR="00482BA1" w:rsidRPr="006E0BDB" w:rsidRDefault="00482BA1" w:rsidP="00482BA1">
      <w:pPr>
        <w:spacing w:after="240"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Нацпроект стал основной темой обсуждения развития системы образования Липецкой области. </w:t>
      </w:r>
      <w:r w:rsidRPr="006E0BDB">
        <w:rPr>
          <w:szCs w:val="28"/>
        </w:rPr>
        <w:t xml:space="preserve">Нацпроект </w:t>
      </w:r>
      <w:r>
        <w:rPr>
          <w:szCs w:val="28"/>
        </w:rPr>
        <w:t>«</w:t>
      </w:r>
      <w:r w:rsidRPr="006E0BDB">
        <w:rPr>
          <w:szCs w:val="28"/>
        </w:rPr>
        <w:t>Образование</w:t>
      </w:r>
      <w:r>
        <w:rPr>
          <w:szCs w:val="28"/>
        </w:rPr>
        <w:t>»</w:t>
      </w:r>
      <w:r w:rsidRPr="006E0BDB">
        <w:rPr>
          <w:szCs w:val="28"/>
        </w:rPr>
        <w:t xml:space="preserve"> охват</w:t>
      </w:r>
      <w:r>
        <w:rPr>
          <w:szCs w:val="28"/>
        </w:rPr>
        <w:t>ывает</w:t>
      </w:r>
      <w:r w:rsidRPr="006E0BDB">
        <w:rPr>
          <w:szCs w:val="28"/>
        </w:rPr>
        <w:t xml:space="preserve"> период с 2019 до 2024 года. Проект, общий бюджет которого составит почти 784,5 млрд</w:t>
      </w:r>
      <w:r>
        <w:rPr>
          <w:szCs w:val="28"/>
        </w:rPr>
        <w:t>.</w:t>
      </w:r>
      <w:r w:rsidRPr="006E0BDB">
        <w:rPr>
          <w:szCs w:val="28"/>
        </w:rPr>
        <w:t xml:space="preserve"> рублей, призван обеспечить глобальную конкурентоспособность российского образования, а также вхождение России в число </w:t>
      </w:r>
      <w:r>
        <w:rPr>
          <w:szCs w:val="28"/>
        </w:rPr>
        <w:t>десяти</w:t>
      </w:r>
      <w:r w:rsidRPr="006E0BDB">
        <w:rPr>
          <w:szCs w:val="28"/>
        </w:rPr>
        <w:t xml:space="preserve"> ведущих стран по качеству общего образования.</w:t>
      </w:r>
      <w:r>
        <w:rPr>
          <w:szCs w:val="28"/>
        </w:rPr>
        <w:t xml:space="preserve"> </w:t>
      </w:r>
      <w:r w:rsidRPr="0012429F">
        <w:rPr>
          <w:szCs w:val="28"/>
        </w:rPr>
        <w:t>В рамках этого нацпроекта в рег</w:t>
      </w:r>
      <w:r>
        <w:rPr>
          <w:szCs w:val="28"/>
        </w:rPr>
        <w:t>ионе будут реализованы проекты «</w:t>
      </w:r>
      <w:r w:rsidRPr="0012429F">
        <w:rPr>
          <w:szCs w:val="28"/>
        </w:rPr>
        <w:t>Успех каждого ребенка</w:t>
      </w:r>
      <w:r>
        <w:rPr>
          <w:szCs w:val="28"/>
        </w:rPr>
        <w:t>»</w:t>
      </w:r>
      <w:r w:rsidRPr="0012429F">
        <w:rPr>
          <w:szCs w:val="28"/>
        </w:rPr>
        <w:t xml:space="preserve">, </w:t>
      </w:r>
      <w:r>
        <w:rPr>
          <w:szCs w:val="28"/>
        </w:rPr>
        <w:t>«</w:t>
      </w:r>
      <w:r w:rsidRPr="0012429F">
        <w:rPr>
          <w:szCs w:val="28"/>
        </w:rPr>
        <w:t>Цифровая образовательная среда</w:t>
      </w:r>
      <w:r>
        <w:rPr>
          <w:szCs w:val="28"/>
        </w:rPr>
        <w:t>»</w:t>
      </w:r>
      <w:r w:rsidRPr="0012429F">
        <w:rPr>
          <w:szCs w:val="28"/>
        </w:rPr>
        <w:t xml:space="preserve">, </w:t>
      </w:r>
      <w:r>
        <w:rPr>
          <w:szCs w:val="28"/>
        </w:rPr>
        <w:t>«</w:t>
      </w:r>
      <w:r w:rsidRPr="0012429F">
        <w:rPr>
          <w:szCs w:val="28"/>
        </w:rPr>
        <w:t>Учитель будущего</w:t>
      </w:r>
      <w:r>
        <w:rPr>
          <w:szCs w:val="28"/>
        </w:rPr>
        <w:t>»</w:t>
      </w:r>
      <w:r w:rsidRPr="0012429F">
        <w:rPr>
          <w:szCs w:val="28"/>
        </w:rPr>
        <w:t xml:space="preserve">, </w:t>
      </w:r>
      <w:r>
        <w:rPr>
          <w:szCs w:val="28"/>
        </w:rPr>
        <w:t>«</w:t>
      </w:r>
      <w:r w:rsidRPr="0012429F">
        <w:rPr>
          <w:szCs w:val="28"/>
        </w:rPr>
        <w:t>Социальная активность</w:t>
      </w:r>
      <w:r>
        <w:rPr>
          <w:szCs w:val="28"/>
        </w:rPr>
        <w:t>»</w:t>
      </w:r>
      <w:r w:rsidRPr="0012429F">
        <w:rPr>
          <w:szCs w:val="28"/>
        </w:rPr>
        <w:t xml:space="preserve">, </w:t>
      </w:r>
      <w:r>
        <w:rPr>
          <w:szCs w:val="28"/>
        </w:rPr>
        <w:t>«</w:t>
      </w:r>
      <w:r w:rsidRPr="0012429F">
        <w:rPr>
          <w:szCs w:val="28"/>
        </w:rPr>
        <w:t>Поддержка семей, имеющих детей</w:t>
      </w:r>
      <w:r>
        <w:rPr>
          <w:szCs w:val="28"/>
        </w:rPr>
        <w:t>»</w:t>
      </w:r>
      <w:r w:rsidRPr="0012429F">
        <w:rPr>
          <w:szCs w:val="28"/>
        </w:rPr>
        <w:t xml:space="preserve">, </w:t>
      </w:r>
      <w:r>
        <w:rPr>
          <w:szCs w:val="28"/>
        </w:rPr>
        <w:t>«</w:t>
      </w:r>
      <w:r w:rsidRPr="0012429F">
        <w:rPr>
          <w:szCs w:val="28"/>
        </w:rPr>
        <w:t>Молодые профессионалы</w:t>
      </w:r>
      <w:r>
        <w:rPr>
          <w:szCs w:val="28"/>
        </w:rPr>
        <w:t>»</w:t>
      </w:r>
      <w:r w:rsidRPr="0012429F">
        <w:rPr>
          <w:szCs w:val="28"/>
        </w:rPr>
        <w:t xml:space="preserve"> и </w:t>
      </w:r>
      <w:r>
        <w:rPr>
          <w:szCs w:val="28"/>
        </w:rPr>
        <w:t>«</w:t>
      </w:r>
      <w:r w:rsidRPr="0012429F">
        <w:rPr>
          <w:szCs w:val="28"/>
        </w:rPr>
        <w:t>Современная школа</w:t>
      </w:r>
      <w:r>
        <w:rPr>
          <w:szCs w:val="28"/>
        </w:rPr>
        <w:t>»</w:t>
      </w:r>
      <w:r w:rsidRPr="0012429F">
        <w:rPr>
          <w:szCs w:val="28"/>
        </w:rPr>
        <w:t>.</w:t>
      </w:r>
      <w:r>
        <w:rPr>
          <w:szCs w:val="28"/>
        </w:rPr>
        <w:t xml:space="preserve"> Кроме того, в Липецкой области реализуется нацпроект «Демография», в рамках которого будет реализован проект «</w:t>
      </w:r>
      <w:r w:rsidRPr="00FE62AF">
        <w:rPr>
          <w:szCs w:val="28"/>
        </w:rPr>
        <w:t xml:space="preserve">Содействие занятости женщин </w:t>
      </w:r>
      <w:r>
        <w:rPr>
          <w:szCs w:val="28"/>
        </w:rPr>
        <w:t xml:space="preserve">– </w:t>
      </w:r>
      <w:r w:rsidRPr="00FE62AF">
        <w:rPr>
          <w:szCs w:val="28"/>
        </w:rPr>
        <w:t>создание условий дошкольного образования детей в возрасте до 3 ле</w:t>
      </w:r>
      <w:r>
        <w:rPr>
          <w:szCs w:val="28"/>
        </w:rPr>
        <w:t>т». Н</w:t>
      </w:r>
      <w:r w:rsidRPr="0012429F">
        <w:rPr>
          <w:szCs w:val="28"/>
        </w:rPr>
        <w:t xml:space="preserve">а реализацию </w:t>
      </w:r>
      <w:r w:rsidRPr="0012429F">
        <w:rPr>
          <w:szCs w:val="28"/>
        </w:rPr>
        <w:lastRenderedPageBreak/>
        <w:t>нацпроект</w:t>
      </w:r>
      <w:r>
        <w:rPr>
          <w:szCs w:val="28"/>
        </w:rPr>
        <w:t>ов</w:t>
      </w:r>
      <w:r w:rsidRPr="0012429F">
        <w:rPr>
          <w:szCs w:val="28"/>
        </w:rPr>
        <w:t xml:space="preserve"> </w:t>
      </w:r>
      <w:r>
        <w:rPr>
          <w:szCs w:val="28"/>
        </w:rPr>
        <w:t>«</w:t>
      </w:r>
      <w:r w:rsidRPr="0012429F">
        <w:rPr>
          <w:szCs w:val="28"/>
        </w:rPr>
        <w:t>Образование</w:t>
      </w:r>
      <w:r w:rsidRPr="00077408">
        <w:rPr>
          <w:szCs w:val="28"/>
        </w:rPr>
        <w:t xml:space="preserve">» и «Демография» с 2019 по 2024 годы </w:t>
      </w:r>
      <w:r>
        <w:rPr>
          <w:szCs w:val="28"/>
        </w:rPr>
        <w:t xml:space="preserve">в Липецкой области </w:t>
      </w:r>
      <w:r w:rsidRPr="00077408">
        <w:rPr>
          <w:szCs w:val="28"/>
        </w:rPr>
        <w:t>будет направлено около 5,7 млрд. рублей</w:t>
      </w:r>
      <w:r>
        <w:rPr>
          <w:szCs w:val="28"/>
        </w:rPr>
        <w:t xml:space="preserve"> из бюджетов всех уровней</w:t>
      </w:r>
      <w:r w:rsidRPr="00077408">
        <w:rPr>
          <w:szCs w:val="28"/>
        </w:rPr>
        <w:t>.</w:t>
      </w:r>
    </w:p>
    <w:p w:rsidR="0097780A" w:rsidRPr="0097780A" w:rsidRDefault="0097780A" w:rsidP="0097780A">
      <w:pPr>
        <w:spacing w:after="240" w:line="288" w:lineRule="auto"/>
        <w:ind w:firstLine="709"/>
        <w:jc w:val="both"/>
        <w:rPr>
          <w:szCs w:val="28"/>
        </w:rPr>
      </w:pPr>
      <w:r w:rsidRPr="0097780A">
        <w:rPr>
          <w:szCs w:val="28"/>
        </w:rPr>
        <w:t xml:space="preserve">В рамках XV областного образовательного форума управление образования и науки Липецкой области, Сбербанк и Благотворительный фонд Сбербанка «Вклад в будущее» подписали соглашение о сотрудничестве. </w:t>
      </w:r>
    </w:p>
    <w:p w:rsidR="0097780A" w:rsidRPr="0097780A" w:rsidRDefault="0097780A" w:rsidP="0097780A">
      <w:pPr>
        <w:spacing w:after="240" w:line="288" w:lineRule="auto"/>
        <w:ind w:firstLine="709"/>
        <w:jc w:val="both"/>
        <w:rPr>
          <w:szCs w:val="28"/>
        </w:rPr>
      </w:pPr>
      <w:r w:rsidRPr="0097780A">
        <w:rPr>
          <w:szCs w:val="28"/>
        </w:rPr>
        <w:t xml:space="preserve">Свои подписи под документом поставили начальник управления образования и науки Липецкой области Алексей Грушихин, управляющий Липецким отделением № 8593 Центрально-Черноземного банка Сбербанка Роман Петрухин и исполнительный директор Благотворительного фонда Сбербанка «Вклад в будущее» Пётр </w:t>
      </w:r>
      <w:proofErr w:type="spellStart"/>
      <w:r w:rsidRPr="0097780A">
        <w:rPr>
          <w:szCs w:val="28"/>
        </w:rPr>
        <w:t>Положевец</w:t>
      </w:r>
      <w:proofErr w:type="spellEnd"/>
      <w:r w:rsidRPr="0097780A">
        <w:rPr>
          <w:szCs w:val="28"/>
        </w:rPr>
        <w:t>. Соглашение закрепляет взаимодействие сторон в ходе реализации в Липецкой области Программы по развитию личностного потенциала.</w:t>
      </w:r>
    </w:p>
    <w:p w:rsidR="0097780A" w:rsidRDefault="0097780A" w:rsidP="0097780A">
      <w:pPr>
        <w:spacing w:after="240" w:line="288" w:lineRule="auto"/>
        <w:ind w:firstLine="709"/>
        <w:jc w:val="both"/>
        <w:rPr>
          <w:szCs w:val="28"/>
        </w:rPr>
      </w:pPr>
      <w:r w:rsidRPr="0097780A">
        <w:rPr>
          <w:szCs w:val="28"/>
        </w:rPr>
        <w:t xml:space="preserve">Реализация Программы в </w:t>
      </w:r>
      <w:r>
        <w:rPr>
          <w:szCs w:val="28"/>
        </w:rPr>
        <w:t>десяти школах и двух</w:t>
      </w:r>
      <w:r w:rsidRPr="0097780A">
        <w:rPr>
          <w:szCs w:val="28"/>
        </w:rPr>
        <w:t xml:space="preserve"> детских садах Липецкой области начнется осенью текущего года. Это организации, расположенные как в областном центре, так и в муниципальных районах – Липецком, Задонском, Елецком, Грязинском.</w:t>
      </w:r>
    </w:p>
    <w:p w:rsidR="00844549" w:rsidRPr="00844549" w:rsidRDefault="00844549" w:rsidP="0097780A">
      <w:pPr>
        <w:spacing w:after="240" w:line="288" w:lineRule="auto"/>
        <w:ind w:firstLine="709"/>
        <w:jc w:val="both"/>
        <w:rPr>
          <w:i/>
          <w:szCs w:val="28"/>
        </w:rPr>
      </w:pPr>
      <w:r w:rsidRPr="00844549">
        <w:rPr>
          <w:i/>
          <w:szCs w:val="28"/>
        </w:rPr>
        <w:t>«</w:t>
      </w:r>
      <w:r w:rsidR="00B1567D">
        <w:rPr>
          <w:i/>
          <w:szCs w:val="28"/>
        </w:rPr>
        <w:t>Конечно, нам приятно, что Липецкая область попала в число первых десяти регионов страны, в которых начинается реализовываться Программа по развитию личностного потенциала детей. Мы рассчитываем, что это поможет ребятам найти свой верный путь в жизни</w:t>
      </w:r>
      <w:r w:rsidRPr="00844549">
        <w:rPr>
          <w:i/>
          <w:szCs w:val="28"/>
        </w:rPr>
        <w:t>», – отмечает начальник управления образования и науки Алексей Грушихин.</w:t>
      </w:r>
    </w:p>
    <w:p w:rsidR="00482BA1" w:rsidRDefault="00482BA1" w:rsidP="00482BA1">
      <w:pPr>
        <w:spacing w:after="240" w:line="288" w:lineRule="auto"/>
        <w:ind w:firstLine="709"/>
        <w:jc w:val="both"/>
        <w:rPr>
          <w:szCs w:val="28"/>
        </w:rPr>
      </w:pPr>
      <w:r w:rsidRPr="009C508C">
        <w:rPr>
          <w:szCs w:val="28"/>
        </w:rPr>
        <w:t xml:space="preserve">Повестка </w:t>
      </w:r>
      <w:r w:rsidRPr="00AD7C62">
        <w:rPr>
          <w:szCs w:val="28"/>
        </w:rPr>
        <w:t>Областн</w:t>
      </w:r>
      <w:r>
        <w:rPr>
          <w:szCs w:val="28"/>
        </w:rPr>
        <w:t>ой</w:t>
      </w:r>
      <w:r w:rsidRPr="00AD7C62">
        <w:rPr>
          <w:szCs w:val="28"/>
        </w:rPr>
        <w:t xml:space="preserve"> педагогическ</w:t>
      </w:r>
      <w:r>
        <w:rPr>
          <w:szCs w:val="28"/>
        </w:rPr>
        <w:t>ой</w:t>
      </w:r>
      <w:r w:rsidRPr="00AD7C62">
        <w:rPr>
          <w:szCs w:val="28"/>
        </w:rPr>
        <w:t xml:space="preserve"> конференци</w:t>
      </w:r>
      <w:r>
        <w:rPr>
          <w:szCs w:val="28"/>
        </w:rPr>
        <w:t xml:space="preserve">и </w:t>
      </w:r>
      <w:r w:rsidRPr="00AD7C62">
        <w:rPr>
          <w:szCs w:val="28"/>
        </w:rPr>
        <w:t xml:space="preserve">«Инвестиции в образование – вклад в будущее» </w:t>
      </w:r>
      <w:r>
        <w:rPr>
          <w:szCs w:val="28"/>
        </w:rPr>
        <w:t>состояла</w:t>
      </w:r>
      <w:r w:rsidRPr="009C508C">
        <w:rPr>
          <w:szCs w:val="28"/>
        </w:rPr>
        <w:t xml:space="preserve"> из дву</w:t>
      </w:r>
      <w:r>
        <w:rPr>
          <w:szCs w:val="28"/>
        </w:rPr>
        <w:t>х частей: пленарное заседание; ц</w:t>
      </w:r>
      <w:r w:rsidRPr="009C508C">
        <w:rPr>
          <w:szCs w:val="28"/>
        </w:rPr>
        <w:t>еремония награждения.</w:t>
      </w:r>
    </w:p>
    <w:p w:rsidR="0078244D" w:rsidRPr="000366A9" w:rsidRDefault="0078244D" w:rsidP="0078244D">
      <w:pPr>
        <w:spacing w:after="240" w:line="288" w:lineRule="auto"/>
        <w:ind w:firstLine="709"/>
        <w:jc w:val="both"/>
        <w:rPr>
          <w:szCs w:val="28"/>
        </w:rPr>
      </w:pPr>
      <w:r w:rsidRPr="000366A9">
        <w:rPr>
          <w:szCs w:val="28"/>
        </w:rPr>
        <w:t xml:space="preserve">В 2011 году главой администрации области был учрежден грант муниципалитетам, общеобразовательные учреждения которых достигли наилучших значений показателей качества образования. За это время на реализацию гранта из областного бюджета выделено более </w:t>
      </w:r>
      <w:r w:rsidRPr="009420D6">
        <w:rPr>
          <w:szCs w:val="28"/>
        </w:rPr>
        <w:t>800 млн.</w:t>
      </w:r>
      <w:r w:rsidRPr="000366A9">
        <w:rPr>
          <w:szCs w:val="28"/>
        </w:rPr>
        <w:t xml:space="preserve"> рублей. За счет этих средств школы</w:t>
      </w:r>
      <w:r>
        <w:rPr>
          <w:szCs w:val="28"/>
        </w:rPr>
        <w:t xml:space="preserve"> – </w:t>
      </w:r>
      <w:r w:rsidRPr="000366A9">
        <w:rPr>
          <w:szCs w:val="28"/>
        </w:rPr>
        <w:t xml:space="preserve">лидеры конкурсного отбора </w:t>
      </w:r>
      <w:r>
        <w:rPr>
          <w:szCs w:val="28"/>
        </w:rPr>
        <w:t xml:space="preserve">из </w:t>
      </w:r>
      <w:r w:rsidRPr="000366A9">
        <w:rPr>
          <w:szCs w:val="28"/>
        </w:rPr>
        <w:t>17 муниципалитетов поощрили свои педагогические коллективы.</w:t>
      </w:r>
    </w:p>
    <w:p w:rsidR="00FA4A07" w:rsidRDefault="0078244D" w:rsidP="0078244D">
      <w:pPr>
        <w:spacing w:after="240"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 ходе церемонии награждения </w:t>
      </w:r>
      <w:r w:rsidRPr="000366A9">
        <w:rPr>
          <w:szCs w:val="28"/>
        </w:rPr>
        <w:t xml:space="preserve">Благодарственные письма главы администрации Липецкой области и председателя Липецкого областного Совета депутатов вручаются </w:t>
      </w:r>
      <w:r>
        <w:rPr>
          <w:szCs w:val="28"/>
        </w:rPr>
        <w:t xml:space="preserve">25 </w:t>
      </w:r>
      <w:r w:rsidRPr="000366A9">
        <w:rPr>
          <w:szCs w:val="28"/>
        </w:rPr>
        <w:t>коллективам</w:t>
      </w:r>
      <w:r>
        <w:rPr>
          <w:szCs w:val="28"/>
        </w:rPr>
        <w:t xml:space="preserve"> образовательных организаций региона.</w:t>
      </w:r>
    </w:p>
    <w:p w:rsidR="00E42FF5" w:rsidRDefault="00864C49" w:rsidP="0078244D">
      <w:pPr>
        <w:spacing w:after="240" w:line="288" w:lineRule="auto"/>
        <w:ind w:firstLine="709"/>
        <w:jc w:val="both"/>
        <w:rPr>
          <w:szCs w:val="28"/>
        </w:rPr>
      </w:pPr>
      <w:r w:rsidRPr="009C508C">
        <w:rPr>
          <w:szCs w:val="28"/>
        </w:rPr>
        <w:lastRenderedPageBreak/>
        <w:t>В конференции примут участие руководители</w:t>
      </w:r>
      <w:r w:rsidR="0086383E">
        <w:rPr>
          <w:szCs w:val="28"/>
        </w:rPr>
        <w:t xml:space="preserve"> региона,</w:t>
      </w:r>
      <w:r w:rsidRPr="009C508C">
        <w:rPr>
          <w:szCs w:val="28"/>
        </w:rPr>
        <w:t xml:space="preserve"> органов местного самоуправления, педагогические работники, представляющие дошкольное, общее и дополнительное образование, руководители муниципальных органов управления образованием и образовательных учреждений, работники учреждений среднего и высшего профессионального образования, представители профсоюзных организаций, родительская общественность.</w:t>
      </w:r>
    </w:p>
    <w:p w:rsidR="009274EA" w:rsidRDefault="009274EA" w:rsidP="009274EA">
      <w:pPr>
        <w:spacing w:after="240" w:line="288" w:lineRule="auto"/>
        <w:jc w:val="both"/>
        <w:rPr>
          <w:szCs w:val="28"/>
        </w:rPr>
      </w:pPr>
    </w:p>
    <w:p w:rsidR="009274EA" w:rsidRDefault="009274EA" w:rsidP="009274EA">
      <w:pPr>
        <w:spacing w:after="240" w:line="288" w:lineRule="auto"/>
        <w:jc w:val="both"/>
        <w:rPr>
          <w:szCs w:val="28"/>
        </w:rPr>
      </w:pPr>
      <w:r w:rsidRPr="009274EA">
        <w:rPr>
          <w:noProof/>
          <w:szCs w:val="28"/>
        </w:rPr>
        <w:drawing>
          <wp:inline distT="0" distB="0" distL="0" distR="0">
            <wp:extent cx="6534150" cy="4358278"/>
            <wp:effectExtent l="0" t="0" r="0" b="4445"/>
            <wp:docPr id="6" name="Рисунок 6" descr="D:\!!!Отдел образования САЙт\2019\08\2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!Отдел образования САЙт\2019\08\2\2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34" cy="436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EA" w:rsidRDefault="009274EA" w:rsidP="009274EA">
      <w:pPr>
        <w:spacing w:after="240" w:line="288" w:lineRule="auto"/>
        <w:jc w:val="both"/>
        <w:rPr>
          <w:szCs w:val="28"/>
        </w:rPr>
      </w:pPr>
      <w:bookmarkStart w:id="0" w:name="_GoBack"/>
      <w:bookmarkEnd w:id="0"/>
      <w:r w:rsidRPr="009274EA">
        <w:rPr>
          <w:noProof/>
          <w:szCs w:val="28"/>
        </w:rPr>
        <w:lastRenderedPageBreak/>
        <w:drawing>
          <wp:inline distT="0" distB="0" distL="0" distR="0">
            <wp:extent cx="6411882" cy="4276725"/>
            <wp:effectExtent l="0" t="0" r="8255" b="0"/>
            <wp:docPr id="5" name="Рисунок 5" descr="D:\!!!Отдел образования САЙт\2019\08\2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Отдел образования САЙт\2019\08\2\2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694" cy="428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EA" w:rsidRDefault="009274EA" w:rsidP="009274EA">
      <w:pPr>
        <w:spacing w:after="240" w:line="288" w:lineRule="auto"/>
        <w:jc w:val="both"/>
        <w:rPr>
          <w:szCs w:val="28"/>
        </w:rPr>
      </w:pPr>
      <w:r w:rsidRPr="009274EA">
        <w:rPr>
          <w:noProof/>
          <w:szCs w:val="28"/>
        </w:rPr>
        <w:drawing>
          <wp:inline distT="0" distB="0" distL="0" distR="0">
            <wp:extent cx="6397601" cy="4267200"/>
            <wp:effectExtent l="0" t="0" r="3810" b="0"/>
            <wp:docPr id="4" name="Рисунок 4" descr="D:\!!!Отдел образования САЙт\2019\08\2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Отдел образования САЙт\2019\08\2\2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20" cy="426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EA" w:rsidRDefault="009274EA" w:rsidP="009274EA">
      <w:pPr>
        <w:spacing w:after="240" w:line="288" w:lineRule="auto"/>
        <w:jc w:val="both"/>
        <w:rPr>
          <w:szCs w:val="28"/>
        </w:rPr>
      </w:pPr>
      <w:r w:rsidRPr="009274EA">
        <w:rPr>
          <w:noProof/>
          <w:szCs w:val="28"/>
        </w:rPr>
        <w:lastRenderedPageBreak/>
        <w:drawing>
          <wp:inline distT="0" distB="0" distL="0" distR="0">
            <wp:extent cx="6354760" cy="4238625"/>
            <wp:effectExtent l="0" t="0" r="8255" b="0"/>
            <wp:docPr id="3" name="Рисунок 3" descr="D:\!!!Отдел образования САЙт\2019\08\2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Отдел образования САЙт\2019\08\2\2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50" cy="42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EA" w:rsidRDefault="009274EA" w:rsidP="009274EA">
      <w:pPr>
        <w:spacing w:after="240" w:line="288" w:lineRule="auto"/>
        <w:jc w:val="both"/>
        <w:rPr>
          <w:szCs w:val="28"/>
        </w:rPr>
      </w:pPr>
      <w:r w:rsidRPr="009274EA">
        <w:rPr>
          <w:noProof/>
          <w:szCs w:val="28"/>
        </w:rPr>
        <w:drawing>
          <wp:inline distT="0" distB="0" distL="0" distR="0">
            <wp:extent cx="6411882" cy="4276725"/>
            <wp:effectExtent l="0" t="0" r="8255" b="0"/>
            <wp:docPr id="2" name="Рисунок 2" descr="D:\!!!Отдел образования САЙт\2019\08\2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Отдел образования САЙт\2019\08\2\1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665" cy="428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EA" w:rsidRPr="0078244D" w:rsidRDefault="009274EA" w:rsidP="009274EA">
      <w:pPr>
        <w:spacing w:after="240" w:line="288" w:lineRule="auto"/>
        <w:jc w:val="both"/>
        <w:rPr>
          <w:szCs w:val="28"/>
        </w:rPr>
      </w:pPr>
      <w:r w:rsidRPr="009274EA">
        <w:rPr>
          <w:noProof/>
          <w:szCs w:val="28"/>
        </w:rPr>
        <w:lastRenderedPageBreak/>
        <w:drawing>
          <wp:inline distT="0" distB="0" distL="0" distR="0">
            <wp:extent cx="6660577" cy="4438650"/>
            <wp:effectExtent l="0" t="0" r="6985" b="0"/>
            <wp:docPr id="1" name="Рисунок 1" descr="D:\!!!Отдел образования САЙт\2019\08\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Отдел образования САЙт\2019\08\2\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66" cy="443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4EA" w:rsidRPr="0078244D" w:rsidSect="000F5FA3">
      <w:footerReference w:type="default" r:id="rId13"/>
      <w:headerReference w:type="first" r:id="rId14"/>
      <w:pgSz w:w="11906" w:h="16838"/>
      <w:pgMar w:top="426" w:right="850" w:bottom="539" w:left="1134" w:header="284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329" w:rsidRDefault="009B6329" w:rsidP="00F71E36">
      <w:r>
        <w:separator/>
      </w:r>
    </w:p>
  </w:endnote>
  <w:endnote w:type="continuationSeparator" w:id="0">
    <w:p w:rsidR="009B6329" w:rsidRDefault="009B6329" w:rsidP="00F71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Layout w:type="fixed"/>
      <w:tblLook w:val="04A0" w:firstRow="1" w:lastRow="0" w:firstColumn="1" w:lastColumn="0" w:noHBand="0" w:noVBand="1"/>
    </w:tblPr>
    <w:tblGrid>
      <w:gridCol w:w="534"/>
      <w:gridCol w:w="3827"/>
      <w:gridCol w:w="1026"/>
      <w:gridCol w:w="4678"/>
    </w:tblGrid>
    <w:tr w:rsidR="00CD1090" w:rsidTr="00CD1090">
      <w:trPr>
        <w:trHeight w:val="414"/>
      </w:trPr>
      <w:tc>
        <w:tcPr>
          <w:tcW w:w="534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CD1090" w:rsidRDefault="00CD1090" w:rsidP="00CD1090">
          <w:pPr>
            <w:spacing w:line="256" w:lineRule="auto"/>
            <w:ind w:left="-142" w:right="-108"/>
            <w:jc w:val="center"/>
            <w:rPr>
              <w:rFonts w:ascii="Arial" w:hAnsi="Arial" w:cs="Arial"/>
              <w:i/>
              <w:sz w:val="20"/>
              <w:szCs w:val="20"/>
              <w:lang w:eastAsia="en-US"/>
            </w:rPr>
          </w:pPr>
          <w:r>
            <w:rPr>
              <w:rFonts w:ascii="Arial" w:hAnsi="Arial" w:cs="Arial"/>
              <w:i/>
              <w:noProof/>
              <w:sz w:val="20"/>
              <w:szCs w:val="20"/>
            </w:rPr>
            <w:drawing>
              <wp:inline distT="0" distB="0" distL="0" distR="0">
                <wp:extent cx="200025" cy="142875"/>
                <wp:effectExtent l="0" t="0" r="9525" b="9525"/>
                <wp:docPr id="11" name="Рисунок 11" descr="silu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silu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CD1090" w:rsidRDefault="00CD1090" w:rsidP="00CD1090">
          <w:pPr>
            <w:pStyle w:val="ConsPlusNonformat"/>
            <w:widowControl/>
            <w:spacing w:line="256" w:lineRule="auto"/>
            <w:ind w:left="-108"/>
            <w:rPr>
              <w:rFonts w:ascii="Arial" w:hAnsi="Arial" w:cs="Arial"/>
              <w:i/>
              <w:lang w:eastAsia="en-US"/>
            </w:rPr>
          </w:pPr>
          <w:r>
            <w:rPr>
              <w:rFonts w:ascii="Arial" w:hAnsi="Arial" w:cs="Arial"/>
              <w:i/>
              <w:lang w:eastAsia="en-US"/>
            </w:rPr>
            <w:t>Прокофьев Александр Юрьевич</w:t>
          </w:r>
        </w:p>
      </w:tc>
      <w:tc>
        <w:tcPr>
          <w:tcW w:w="1026" w:type="dxa"/>
          <w:vMerge w:val="restart"/>
          <w:tcBorders>
            <w:top w:val="single" w:sz="4" w:space="0" w:color="auto"/>
            <w:left w:val="nil"/>
            <w:bottom w:val="nil"/>
            <w:right w:val="nil"/>
          </w:tcBorders>
        </w:tcPr>
        <w:p w:rsidR="00CD1090" w:rsidRDefault="00CD1090" w:rsidP="00CD1090">
          <w:pPr>
            <w:pStyle w:val="ConsPlusNonformat"/>
            <w:widowControl/>
            <w:spacing w:line="256" w:lineRule="auto"/>
            <w:ind w:left="-108"/>
            <w:jc w:val="right"/>
            <w:rPr>
              <w:rFonts w:ascii="Arial" w:hAnsi="Arial" w:cs="Arial"/>
              <w:i/>
              <w:sz w:val="18"/>
              <w:lang w:eastAsia="en-US"/>
            </w:rPr>
          </w:pPr>
        </w:p>
      </w:tc>
      <w:tc>
        <w:tcPr>
          <w:tcW w:w="4678" w:type="dxa"/>
          <w:vMerge w:val="restart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CD1090" w:rsidRDefault="00CD1090" w:rsidP="00CD1090">
          <w:pPr>
            <w:pStyle w:val="ConsPlusNonformat"/>
            <w:widowControl/>
            <w:spacing w:line="256" w:lineRule="auto"/>
            <w:ind w:left="-108"/>
            <w:jc w:val="right"/>
            <w:rPr>
              <w:rFonts w:ascii="Arial" w:hAnsi="Arial" w:cs="Arial"/>
              <w:i/>
              <w:sz w:val="18"/>
              <w:lang w:eastAsia="en-US"/>
            </w:rPr>
          </w:pPr>
          <w:r>
            <w:rPr>
              <w:rFonts w:ascii="Arial" w:hAnsi="Arial" w:cs="Arial"/>
              <w:i/>
              <w:sz w:val="18"/>
              <w:lang w:eastAsia="en-US"/>
            </w:rPr>
            <w:t>Мы в социальных сетях:</w:t>
          </w:r>
        </w:p>
        <w:p w:rsidR="00CD1090" w:rsidRDefault="00CD1090" w:rsidP="00CD1090">
          <w:pPr>
            <w:pStyle w:val="ConsPlusNonformat"/>
            <w:spacing w:line="256" w:lineRule="auto"/>
            <w:ind w:left="-108"/>
            <w:jc w:val="right"/>
            <w:rPr>
              <w:rFonts w:ascii="Arial" w:hAnsi="Arial" w:cs="Arial"/>
              <w:i/>
              <w:lang w:eastAsia="en-US"/>
            </w:rPr>
          </w:pPr>
          <w:proofErr w:type="spellStart"/>
          <w:r>
            <w:rPr>
              <w:rFonts w:ascii="Arial" w:hAnsi="Arial" w:cs="Arial"/>
              <w:i/>
              <w:lang w:eastAsia="en-US"/>
            </w:rPr>
            <w:t>Инстаграм</w:t>
          </w:r>
          <w:proofErr w:type="spellEnd"/>
          <w:r>
            <w:rPr>
              <w:rFonts w:ascii="Arial" w:hAnsi="Arial" w:cs="Arial"/>
              <w:i/>
              <w:lang w:eastAsia="en-US"/>
            </w:rPr>
            <w:t xml:space="preserve">: </w:t>
          </w:r>
          <w:hyperlink r:id="rId2" w:history="1">
            <w:r>
              <w:rPr>
                <w:rStyle w:val="a3"/>
                <w:rFonts w:ascii="Arial" w:hAnsi="Arial" w:cs="Arial"/>
                <w:i/>
                <w:lang w:eastAsia="en-US"/>
              </w:rPr>
              <w:t>https://www.instagram.com/uoin.lo/</w:t>
            </w:r>
          </w:hyperlink>
          <w:r>
            <w:rPr>
              <w:rFonts w:ascii="Arial" w:hAnsi="Arial" w:cs="Arial"/>
              <w:i/>
              <w:lang w:eastAsia="en-US"/>
            </w:rPr>
            <w:t xml:space="preserve">  </w:t>
          </w:r>
        </w:p>
        <w:p w:rsidR="00CD1090" w:rsidRDefault="00CD1090" w:rsidP="00CD1090">
          <w:pPr>
            <w:pStyle w:val="ConsPlusNonformat"/>
            <w:spacing w:line="256" w:lineRule="auto"/>
            <w:ind w:left="-108"/>
            <w:jc w:val="right"/>
            <w:rPr>
              <w:rFonts w:ascii="Arial" w:hAnsi="Arial" w:cs="Arial"/>
              <w:i/>
              <w:lang w:eastAsia="en-US"/>
            </w:rPr>
          </w:pPr>
          <w:proofErr w:type="spellStart"/>
          <w:r>
            <w:rPr>
              <w:rFonts w:ascii="Arial" w:hAnsi="Arial" w:cs="Arial"/>
              <w:i/>
              <w:lang w:eastAsia="en-US"/>
            </w:rPr>
            <w:t>Вконтакте</w:t>
          </w:r>
          <w:proofErr w:type="spellEnd"/>
          <w:r>
            <w:rPr>
              <w:rFonts w:ascii="Arial" w:hAnsi="Arial" w:cs="Arial"/>
              <w:i/>
              <w:lang w:eastAsia="en-US"/>
            </w:rPr>
            <w:t xml:space="preserve">: </w:t>
          </w:r>
          <w:hyperlink r:id="rId3" w:history="1">
            <w:r>
              <w:rPr>
                <w:rStyle w:val="a3"/>
                <w:rFonts w:ascii="Arial" w:hAnsi="Arial" w:cs="Arial"/>
                <w:i/>
                <w:lang w:eastAsia="en-US"/>
              </w:rPr>
              <w:t>https://vk.com/edu48</w:t>
            </w:r>
          </w:hyperlink>
          <w:r>
            <w:rPr>
              <w:rFonts w:ascii="Arial" w:hAnsi="Arial" w:cs="Arial"/>
              <w:i/>
              <w:lang w:eastAsia="en-US"/>
            </w:rPr>
            <w:t xml:space="preserve"> </w:t>
          </w:r>
        </w:p>
        <w:p w:rsidR="00CD1090" w:rsidRDefault="00CD1090" w:rsidP="00CD1090">
          <w:pPr>
            <w:pStyle w:val="ConsPlusNonformat"/>
            <w:spacing w:line="256" w:lineRule="auto"/>
            <w:ind w:left="-108"/>
            <w:jc w:val="right"/>
            <w:rPr>
              <w:rFonts w:ascii="Arial" w:hAnsi="Arial" w:cs="Arial"/>
              <w:i/>
              <w:lang w:eastAsia="en-US"/>
            </w:rPr>
          </w:pPr>
          <w:proofErr w:type="spellStart"/>
          <w:r>
            <w:rPr>
              <w:rFonts w:ascii="Arial" w:hAnsi="Arial" w:cs="Arial"/>
              <w:i/>
              <w:lang w:eastAsia="en-US"/>
            </w:rPr>
            <w:t>Твиттер</w:t>
          </w:r>
          <w:proofErr w:type="spellEnd"/>
          <w:r>
            <w:rPr>
              <w:rFonts w:ascii="Arial" w:hAnsi="Arial" w:cs="Arial"/>
              <w:i/>
              <w:lang w:eastAsia="en-US"/>
            </w:rPr>
            <w:t xml:space="preserve">: </w:t>
          </w:r>
          <w:hyperlink r:id="rId4" w:history="1">
            <w:r>
              <w:rPr>
                <w:rStyle w:val="a3"/>
                <w:rFonts w:ascii="Arial" w:hAnsi="Arial" w:cs="Arial"/>
                <w:i/>
                <w:lang w:eastAsia="en-US"/>
              </w:rPr>
              <w:t>https://twitter.com/uonlipetsk</w:t>
            </w:r>
          </w:hyperlink>
          <w:r>
            <w:rPr>
              <w:rFonts w:ascii="Arial" w:hAnsi="Arial" w:cs="Arial"/>
              <w:i/>
              <w:lang w:eastAsia="en-US"/>
            </w:rPr>
            <w:t xml:space="preserve"> </w:t>
          </w:r>
        </w:p>
        <w:p w:rsidR="00CD1090" w:rsidRDefault="00CD1090" w:rsidP="00CD1090">
          <w:pPr>
            <w:pStyle w:val="ConsPlusNonformat"/>
            <w:widowControl/>
            <w:spacing w:line="256" w:lineRule="auto"/>
            <w:ind w:left="-108"/>
            <w:jc w:val="right"/>
            <w:rPr>
              <w:rFonts w:ascii="Arial" w:hAnsi="Arial" w:cs="Arial"/>
              <w:i/>
              <w:sz w:val="18"/>
              <w:lang w:eastAsia="en-US"/>
            </w:rPr>
          </w:pPr>
          <w:proofErr w:type="spellStart"/>
          <w:r>
            <w:rPr>
              <w:rFonts w:ascii="Arial" w:hAnsi="Arial" w:cs="Arial"/>
              <w:i/>
              <w:lang w:eastAsia="en-US"/>
            </w:rPr>
            <w:t>Фейсбук</w:t>
          </w:r>
          <w:proofErr w:type="spellEnd"/>
          <w:r>
            <w:rPr>
              <w:rFonts w:ascii="Arial" w:hAnsi="Arial" w:cs="Arial"/>
              <w:i/>
              <w:lang w:eastAsia="en-US"/>
            </w:rPr>
            <w:t xml:space="preserve">: </w:t>
          </w:r>
          <w:hyperlink r:id="rId5" w:history="1">
            <w:r>
              <w:rPr>
                <w:rStyle w:val="a3"/>
                <w:rFonts w:ascii="Arial" w:hAnsi="Arial" w:cs="Arial"/>
                <w:i/>
                <w:lang w:eastAsia="en-US"/>
              </w:rPr>
              <w:t>https://www.facebook.com/uoin.lo</w:t>
            </w:r>
          </w:hyperlink>
          <w:r>
            <w:rPr>
              <w:i/>
              <w:lang w:eastAsia="en-US"/>
            </w:rPr>
            <w:t xml:space="preserve"> </w:t>
          </w:r>
          <w:r>
            <w:rPr>
              <w:rFonts w:ascii="Arial" w:hAnsi="Arial" w:cs="Arial"/>
              <w:i/>
              <w:sz w:val="18"/>
              <w:lang w:eastAsia="en-US"/>
            </w:rPr>
            <w:t xml:space="preserve"> </w:t>
          </w:r>
        </w:p>
      </w:tc>
    </w:tr>
    <w:tr w:rsidR="00CD1090" w:rsidTr="00CD1090">
      <w:trPr>
        <w:trHeight w:val="291"/>
      </w:trPr>
      <w:tc>
        <w:tcPr>
          <w:tcW w:w="534" w:type="dxa"/>
          <w:hideMark/>
        </w:tcPr>
        <w:p w:rsidR="00CD1090" w:rsidRDefault="00CD1090" w:rsidP="00CD1090">
          <w:pPr>
            <w:spacing w:line="256" w:lineRule="auto"/>
            <w:ind w:left="-142" w:right="-108"/>
            <w:jc w:val="center"/>
            <w:rPr>
              <w:rFonts w:ascii="Arial" w:hAnsi="Arial" w:cs="Arial"/>
              <w:i/>
              <w:sz w:val="20"/>
              <w:szCs w:val="20"/>
              <w:lang w:eastAsia="en-US"/>
            </w:rPr>
          </w:pPr>
          <w:r>
            <w:rPr>
              <w:rFonts w:ascii="Arial" w:hAnsi="Arial" w:cs="Arial"/>
              <w:i/>
              <w:noProof/>
              <w:sz w:val="20"/>
              <w:szCs w:val="20"/>
            </w:rPr>
            <w:drawing>
              <wp:inline distT="0" distB="0" distL="0" distR="0">
                <wp:extent cx="209550" cy="219075"/>
                <wp:effectExtent l="0" t="0" r="0" b="9525"/>
                <wp:docPr id="10" name="Рисунок 10" descr="Button Pho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Button Pho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  <w:hideMark/>
        </w:tcPr>
        <w:p w:rsidR="00CD1090" w:rsidRDefault="00CD1090" w:rsidP="00CD1090">
          <w:pPr>
            <w:pStyle w:val="ConsPlusNonformat"/>
            <w:widowControl/>
            <w:spacing w:line="256" w:lineRule="auto"/>
            <w:ind w:left="-108"/>
            <w:rPr>
              <w:rFonts w:ascii="Arial" w:hAnsi="Arial" w:cs="Arial"/>
              <w:i/>
              <w:lang w:eastAsia="en-US"/>
            </w:rPr>
          </w:pPr>
          <w:r>
            <w:rPr>
              <w:rFonts w:ascii="Arial" w:hAnsi="Arial" w:cs="Arial"/>
              <w:i/>
              <w:lang w:val="fr-FR" w:eastAsia="en-US"/>
            </w:rPr>
            <w:t>(4742)</w:t>
          </w:r>
          <w:r>
            <w:rPr>
              <w:rFonts w:ascii="Arial" w:hAnsi="Arial" w:cs="Arial"/>
              <w:i/>
              <w:lang w:eastAsia="en-US"/>
            </w:rPr>
            <w:t xml:space="preserve"> 32-95-01; +7-951-300-95-43</w:t>
          </w:r>
        </w:p>
      </w:tc>
      <w:tc>
        <w:tcPr>
          <w:tcW w:w="1026" w:type="dxa"/>
          <w:vMerge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CD1090" w:rsidRDefault="00CD1090" w:rsidP="00CD1090">
          <w:pPr>
            <w:spacing w:line="256" w:lineRule="auto"/>
            <w:rPr>
              <w:rFonts w:ascii="Arial" w:hAnsi="Arial" w:cs="Arial"/>
              <w:i/>
              <w:sz w:val="18"/>
              <w:szCs w:val="20"/>
              <w:lang w:eastAsia="en-US"/>
            </w:rPr>
          </w:pPr>
        </w:p>
      </w:tc>
      <w:tc>
        <w:tcPr>
          <w:tcW w:w="4678" w:type="dxa"/>
          <w:vMerge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CD1090" w:rsidRDefault="00CD1090" w:rsidP="00CD1090">
          <w:pPr>
            <w:spacing w:line="256" w:lineRule="auto"/>
            <w:rPr>
              <w:rFonts w:ascii="Arial" w:hAnsi="Arial" w:cs="Arial"/>
              <w:i/>
              <w:sz w:val="18"/>
              <w:szCs w:val="20"/>
              <w:lang w:eastAsia="en-US"/>
            </w:rPr>
          </w:pPr>
        </w:p>
      </w:tc>
    </w:tr>
    <w:tr w:rsidR="00CD1090" w:rsidTr="00CD1090">
      <w:tc>
        <w:tcPr>
          <w:tcW w:w="534" w:type="dxa"/>
          <w:hideMark/>
        </w:tcPr>
        <w:p w:rsidR="00CD1090" w:rsidRDefault="00CD1090" w:rsidP="00CD1090">
          <w:pPr>
            <w:spacing w:line="256" w:lineRule="auto"/>
            <w:ind w:left="-142" w:right="-108"/>
            <w:jc w:val="center"/>
            <w:rPr>
              <w:rFonts w:ascii="Arial" w:hAnsi="Arial" w:cs="Arial"/>
              <w:i/>
              <w:sz w:val="20"/>
              <w:szCs w:val="20"/>
              <w:lang w:eastAsia="en-US"/>
            </w:rPr>
          </w:pPr>
          <w:r>
            <w:rPr>
              <w:rFonts w:ascii="Arial" w:hAnsi="Arial" w:cs="Arial"/>
              <w:i/>
              <w:noProof/>
              <w:sz w:val="24"/>
            </w:rPr>
            <w:drawing>
              <wp:inline distT="0" distB="0" distL="0" distR="0">
                <wp:extent cx="276225" cy="190500"/>
                <wp:effectExtent l="0" t="0" r="9525" b="0"/>
                <wp:docPr id="9" name="Рисунок 9" descr="Button messe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 descr="Button messe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2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  <w:hideMark/>
        </w:tcPr>
        <w:p w:rsidR="00CD1090" w:rsidRDefault="009B6329" w:rsidP="00CD1090">
          <w:pPr>
            <w:spacing w:line="256" w:lineRule="auto"/>
            <w:ind w:left="-108"/>
            <w:rPr>
              <w:rFonts w:ascii="Arial" w:hAnsi="Arial" w:cs="Arial"/>
              <w:i/>
              <w:sz w:val="20"/>
              <w:szCs w:val="20"/>
              <w:lang w:eastAsia="en-US"/>
            </w:rPr>
          </w:pPr>
          <w:hyperlink r:id="rId8" w:history="1">
            <w:r w:rsidR="00CD1090">
              <w:rPr>
                <w:rStyle w:val="a3"/>
                <w:rFonts w:ascii="Arial" w:hAnsi="Arial" w:cs="Arial"/>
                <w:i/>
                <w:sz w:val="20"/>
                <w:szCs w:val="20"/>
                <w:lang w:val="en-US" w:eastAsia="en-US"/>
              </w:rPr>
              <w:t>prokofyev</w:t>
            </w:r>
            <w:r w:rsidR="00CD1090">
              <w:rPr>
                <w:rStyle w:val="a3"/>
                <w:rFonts w:ascii="Arial" w:hAnsi="Arial" w:cs="Arial"/>
                <w:i/>
                <w:sz w:val="20"/>
                <w:szCs w:val="20"/>
                <w:lang w:eastAsia="en-US"/>
              </w:rPr>
              <w:t>@</w:t>
            </w:r>
            <w:r w:rsidR="00CD1090">
              <w:rPr>
                <w:rStyle w:val="a3"/>
                <w:rFonts w:ascii="Arial" w:hAnsi="Arial" w:cs="Arial"/>
                <w:i/>
                <w:sz w:val="20"/>
                <w:szCs w:val="20"/>
                <w:lang w:val="en-US" w:eastAsia="en-US"/>
              </w:rPr>
              <w:t>obluno</w:t>
            </w:r>
            <w:r w:rsidR="00CD1090">
              <w:rPr>
                <w:rStyle w:val="a3"/>
                <w:rFonts w:ascii="Arial" w:hAnsi="Arial" w:cs="Arial"/>
                <w:i/>
                <w:sz w:val="20"/>
                <w:szCs w:val="20"/>
                <w:lang w:eastAsia="en-US"/>
              </w:rPr>
              <w:t>.</w:t>
            </w:r>
            <w:r w:rsidR="00CD1090">
              <w:rPr>
                <w:rStyle w:val="a3"/>
                <w:rFonts w:ascii="Arial" w:hAnsi="Arial" w:cs="Arial"/>
                <w:i/>
                <w:sz w:val="20"/>
                <w:szCs w:val="20"/>
                <w:lang w:val="en-US" w:eastAsia="en-US"/>
              </w:rPr>
              <w:t>lipetsk</w:t>
            </w:r>
            <w:r w:rsidR="00CD1090">
              <w:rPr>
                <w:rStyle w:val="a3"/>
                <w:rFonts w:ascii="Arial" w:hAnsi="Arial" w:cs="Arial"/>
                <w:i/>
                <w:sz w:val="20"/>
                <w:szCs w:val="20"/>
                <w:lang w:eastAsia="en-US"/>
              </w:rPr>
              <w:t>.</w:t>
            </w:r>
            <w:proofErr w:type="spellStart"/>
            <w:r w:rsidR="00CD1090">
              <w:rPr>
                <w:rStyle w:val="a3"/>
                <w:rFonts w:ascii="Arial" w:hAnsi="Arial" w:cs="Arial"/>
                <w:i/>
                <w:sz w:val="20"/>
                <w:szCs w:val="20"/>
                <w:lang w:val="en-US" w:eastAsia="en-US"/>
              </w:rPr>
              <w:t>su</w:t>
            </w:r>
            <w:proofErr w:type="spellEnd"/>
          </w:hyperlink>
        </w:p>
      </w:tc>
      <w:tc>
        <w:tcPr>
          <w:tcW w:w="1026" w:type="dxa"/>
          <w:vMerge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CD1090" w:rsidRDefault="00CD1090" w:rsidP="00CD1090">
          <w:pPr>
            <w:spacing w:line="256" w:lineRule="auto"/>
            <w:rPr>
              <w:rFonts w:ascii="Arial" w:hAnsi="Arial" w:cs="Arial"/>
              <w:i/>
              <w:sz w:val="18"/>
              <w:szCs w:val="20"/>
              <w:lang w:eastAsia="en-US"/>
            </w:rPr>
          </w:pPr>
        </w:p>
      </w:tc>
      <w:tc>
        <w:tcPr>
          <w:tcW w:w="4678" w:type="dxa"/>
          <w:vMerge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CD1090" w:rsidRDefault="00CD1090" w:rsidP="00CD1090">
          <w:pPr>
            <w:spacing w:line="256" w:lineRule="auto"/>
            <w:rPr>
              <w:rFonts w:ascii="Arial" w:hAnsi="Arial" w:cs="Arial"/>
              <w:i/>
              <w:sz w:val="18"/>
              <w:szCs w:val="20"/>
              <w:lang w:eastAsia="en-US"/>
            </w:rPr>
          </w:pPr>
        </w:p>
      </w:tc>
    </w:tr>
  </w:tbl>
  <w:p w:rsidR="002A38AE" w:rsidRPr="00CD1090" w:rsidRDefault="009B6329" w:rsidP="00CD109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329" w:rsidRDefault="009B6329" w:rsidP="00F71E36">
      <w:r>
        <w:separator/>
      </w:r>
    </w:p>
  </w:footnote>
  <w:footnote w:type="continuationSeparator" w:id="0">
    <w:p w:rsidR="009B6329" w:rsidRDefault="009B6329" w:rsidP="00F71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04"/>
      <w:gridCol w:w="3304"/>
      <w:gridCol w:w="3304"/>
    </w:tblGrid>
    <w:tr w:rsidR="00474585" w:rsidTr="00E466BD">
      <w:trPr>
        <w:trHeight w:val="1343"/>
      </w:trPr>
      <w:tc>
        <w:tcPr>
          <w:tcW w:w="3304" w:type="dxa"/>
          <w:tcBorders>
            <w:top w:val="single" w:sz="4" w:space="0" w:color="FFFFFF" w:themeColor="background1"/>
            <w:left w:val="single" w:sz="4" w:space="0" w:color="FFFFFF" w:themeColor="background1"/>
            <w:right w:val="single" w:sz="4" w:space="0" w:color="FFFFFF" w:themeColor="background1"/>
          </w:tcBorders>
        </w:tcPr>
        <w:p w:rsidR="00474585" w:rsidRDefault="00474585" w:rsidP="00474585">
          <w:pPr>
            <w:spacing w:after="240" w:line="276" w:lineRule="auto"/>
            <w:jc w:val="both"/>
            <w:rPr>
              <w:i/>
              <w:szCs w:val="28"/>
            </w:rPr>
          </w:pPr>
        </w:p>
      </w:tc>
      <w:tc>
        <w:tcPr>
          <w:tcW w:w="3304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:rsidR="00474585" w:rsidRDefault="00474585" w:rsidP="00474585">
          <w:pPr>
            <w:spacing w:line="276" w:lineRule="auto"/>
            <w:jc w:val="center"/>
            <w:rPr>
              <w:i/>
              <w:szCs w:val="28"/>
            </w:rPr>
          </w:pPr>
          <w:r>
            <w:rPr>
              <w:noProof/>
            </w:rPr>
            <w:drawing>
              <wp:inline distT="0" distB="0" distL="0" distR="0" wp14:anchorId="24A79591" wp14:editId="4C21AF98">
                <wp:extent cx="1133475" cy="1095375"/>
                <wp:effectExtent l="0" t="0" r="9525" b="9525"/>
                <wp:docPr id="8" name="Рисунок 8" descr="Logo_uon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_uon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4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:rsidR="00474585" w:rsidRDefault="00474585" w:rsidP="00474585">
          <w:pPr>
            <w:spacing w:after="240" w:line="276" w:lineRule="auto"/>
            <w:jc w:val="both"/>
            <w:rPr>
              <w:i/>
              <w:szCs w:val="28"/>
            </w:rPr>
          </w:pPr>
        </w:p>
      </w:tc>
    </w:tr>
    <w:tr w:rsidR="00474585" w:rsidTr="00E466BD">
      <w:trPr>
        <w:trHeight w:val="295"/>
      </w:trPr>
      <w:tc>
        <w:tcPr>
          <w:tcW w:w="9912" w:type="dxa"/>
          <w:gridSpan w:val="3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auto"/>
            <w:right w:val="single" w:sz="4" w:space="0" w:color="FFFFFF" w:themeColor="background1"/>
          </w:tcBorders>
        </w:tcPr>
        <w:p w:rsidR="00474585" w:rsidRDefault="00474585" w:rsidP="00474585">
          <w:pPr>
            <w:spacing w:line="276" w:lineRule="auto"/>
            <w:jc w:val="center"/>
            <w:rPr>
              <w:i/>
              <w:szCs w:val="28"/>
            </w:rPr>
          </w:pPr>
          <w:r w:rsidRPr="00B00DE1">
            <w:rPr>
              <w:rFonts w:ascii="Georgia" w:hAnsi="Georgia"/>
              <w:b/>
              <w:sz w:val="24"/>
              <w:szCs w:val="28"/>
            </w:rPr>
            <w:t>УПРАВЛЕНИЕ ОБРАЗОВАНИЯ И НАУКИ ЛИПЕЦКОЙ ОБЛАСТИ</w:t>
          </w:r>
        </w:p>
      </w:tc>
    </w:tr>
    <w:tr w:rsidR="00474585" w:rsidRPr="00B4495D" w:rsidTr="00E466BD">
      <w:trPr>
        <w:trHeight w:val="85"/>
      </w:trPr>
      <w:tc>
        <w:tcPr>
          <w:tcW w:w="9912" w:type="dxa"/>
          <w:gridSpan w:val="3"/>
          <w:tcBorders>
            <w:top w:val="single" w:sz="4" w:space="0" w:color="auto"/>
            <w:left w:val="single" w:sz="4" w:space="0" w:color="FFFFFF" w:themeColor="background1"/>
            <w:right w:val="single" w:sz="4" w:space="0" w:color="FFFFFF" w:themeColor="background1"/>
          </w:tcBorders>
        </w:tcPr>
        <w:p w:rsidR="00474585" w:rsidRPr="00B4495D" w:rsidRDefault="00474585" w:rsidP="00474585">
          <w:pPr>
            <w:ind w:left="-117" w:right="-110"/>
            <w:jc w:val="center"/>
            <w:rPr>
              <w:rFonts w:ascii="Georgia" w:hAnsi="Georgia"/>
              <w:sz w:val="15"/>
              <w:szCs w:val="15"/>
            </w:rPr>
          </w:pPr>
          <w:r w:rsidRPr="00B4495D">
            <w:rPr>
              <w:rFonts w:ascii="Georgia" w:hAnsi="Georgia"/>
              <w:sz w:val="15"/>
              <w:szCs w:val="15"/>
            </w:rPr>
            <w:t xml:space="preserve">398600 г. Липецк, ул. Циолковского, 18. Тел.: 7 (4742) 34-95-25; факс: 8 (4742) 74-88-02, e-mail: </w:t>
          </w:r>
          <w:hyperlink r:id="rId2" w:history="1">
            <w:r w:rsidRPr="00B4495D">
              <w:rPr>
                <w:rStyle w:val="a3"/>
                <w:rFonts w:ascii="Georgia" w:hAnsi="Georgia"/>
                <w:color w:val="auto"/>
                <w:sz w:val="15"/>
                <w:szCs w:val="15"/>
                <w:u w:val="none"/>
              </w:rPr>
              <w:t>root@obluno.lipetsk.su</w:t>
            </w:r>
          </w:hyperlink>
        </w:p>
        <w:p w:rsidR="00474585" w:rsidRPr="00B4495D" w:rsidRDefault="00474585" w:rsidP="00474585">
          <w:pPr>
            <w:ind w:left="-117" w:right="-110"/>
            <w:jc w:val="center"/>
            <w:rPr>
              <w:rFonts w:ascii="Georgia" w:hAnsi="Georgia"/>
              <w:sz w:val="15"/>
              <w:szCs w:val="15"/>
            </w:rPr>
          </w:pPr>
        </w:p>
      </w:tc>
    </w:tr>
  </w:tbl>
  <w:p w:rsidR="002A38AE" w:rsidRPr="00474585" w:rsidRDefault="009B6329" w:rsidP="0047458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D274A"/>
    <w:multiLevelType w:val="hybridMultilevel"/>
    <w:tmpl w:val="03BECB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0F28F7"/>
    <w:multiLevelType w:val="hybridMultilevel"/>
    <w:tmpl w:val="B90C90D0"/>
    <w:lvl w:ilvl="0" w:tplc="D820EE1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061F82"/>
    <w:multiLevelType w:val="hybridMultilevel"/>
    <w:tmpl w:val="DC1EFC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2626CDB"/>
    <w:multiLevelType w:val="hybridMultilevel"/>
    <w:tmpl w:val="D332DC7A"/>
    <w:lvl w:ilvl="0" w:tplc="27AC7576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85F1E33"/>
    <w:multiLevelType w:val="hybridMultilevel"/>
    <w:tmpl w:val="9D7AED90"/>
    <w:lvl w:ilvl="0" w:tplc="53B489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1D015F"/>
    <w:multiLevelType w:val="hybridMultilevel"/>
    <w:tmpl w:val="824863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B316580"/>
    <w:multiLevelType w:val="hybridMultilevel"/>
    <w:tmpl w:val="53984E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31B05FF"/>
    <w:multiLevelType w:val="hybridMultilevel"/>
    <w:tmpl w:val="A126D138"/>
    <w:lvl w:ilvl="0" w:tplc="2C004266">
      <w:start w:val="1"/>
      <w:numFmt w:val="decimal"/>
      <w:lvlText w:val="%1."/>
      <w:lvlJc w:val="left"/>
      <w:pPr>
        <w:ind w:left="1264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488361B"/>
    <w:multiLevelType w:val="hybridMultilevel"/>
    <w:tmpl w:val="88C8C3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6891666"/>
    <w:multiLevelType w:val="hybridMultilevel"/>
    <w:tmpl w:val="24261822"/>
    <w:lvl w:ilvl="0" w:tplc="934419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DD03B59"/>
    <w:multiLevelType w:val="hybridMultilevel"/>
    <w:tmpl w:val="8ACE831A"/>
    <w:lvl w:ilvl="0" w:tplc="C3F643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FC42995"/>
    <w:multiLevelType w:val="hybridMultilevel"/>
    <w:tmpl w:val="E3B4FB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1E55A99"/>
    <w:multiLevelType w:val="hybridMultilevel"/>
    <w:tmpl w:val="EA38F9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27B5623"/>
    <w:multiLevelType w:val="hybridMultilevel"/>
    <w:tmpl w:val="7CC8A6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5327064"/>
    <w:multiLevelType w:val="hybridMultilevel"/>
    <w:tmpl w:val="1068DC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797624F"/>
    <w:multiLevelType w:val="hybridMultilevel"/>
    <w:tmpl w:val="5F280B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9192DFE"/>
    <w:multiLevelType w:val="hybridMultilevel"/>
    <w:tmpl w:val="5E289A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E481893"/>
    <w:multiLevelType w:val="hybridMultilevel"/>
    <w:tmpl w:val="D10A1FF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C06702"/>
    <w:multiLevelType w:val="hybridMultilevel"/>
    <w:tmpl w:val="0BF661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3E16384"/>
    <w:multiLevelType w:val="hybridMultilevel"/>
    <w:tmpl w:val="0F547C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6C94435"/>
    <w:multiLevelType w:val="hybridMultilevel"/>
    <w:tmpl w:val="D3A84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7C6F44"/>
    <w:multiLevelType w:val="hybridMultilevel"/>
    <w:tmpl w:val="8F867A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A8F0925"/>
    <w:multiLevelType w:val="hybridMultilevel"/>
    <w:tmpl w:val="16F401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B68113C"/>
    <w:multiLevelType w:val="hybridMultilevel"/>
    <w:tmpl w:val="BC8E22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CCC69D6"/>
    <w:multiLevelType w:val="hybridMultilevel"/>
    <w:tmpl w:val="F5AC6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F81010"/>
    <w:multiLevelType w:val="hybridMultilevel"/>
    <w:tmpl w:val="E04658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4D23E95"/>
    <w:multiLevelType w:val="hybridMultilevel"/>
    <w:tmpl w:val="CA9EA0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DCE63DA"/>
    <w:multiLevelType w:val="hybridMultilevel"/>
    <w:tmpl w:val="DC4AA1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DD32268"/>
    <w:multiLevelType w:val="hybridMultilevel"/>
    <w:tmpl w:val="43FED8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10120CC"/>
    <w:multiLevelType w:val="hybridMultilevel"/>
    <w:tmpl w:val="B5F276E6"/>
    <w:lvl w:ilvl="0" w:tplc="53B489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35F05DB"/>
    <w:multiLevelType w:val="hybridMultilevel"/>
    <w:tmpl w:val="D4AC83BA"/>
    <w:lvl w:ilvl="0" w:tplc="23E21D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49B51B3"/>
    <w:multiLevelType w:val="hybridMultilevel"/>
    <w:tmpl w:val="FD9A95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7834CF2"/>
    <w:multiLevelType w:val="hybridMultilevel"/>
    <w:tmpl w:val="486A8D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8D9253F"/>
    <w:multiLevelType w:val="hybridMultilevel"/>
    <w:tmpl w:val="20A6E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C56AA"/>
    <w:multiLevelType w:val="hybridMultilevel"/>
    <w:tmpl w:val="E2C66E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2726048"/>
    <w:multiLevelType w:val="hybridMultilevel"/>
    <w:tmpl w:val="F716B6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79B416A"/>
    <w:multiLevelType w:val="hybridMultilevel"/>
    <w:tmpl w:val="93B044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E520D4"/>
    <w:multiLevelType w:val="hybridMultilevel"/>
    <w:tmpl w:val="34AE74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BBE0C04"/>
    <w:multiLevelType w:val="hybridMultilevel"/>
    <w:tmpl w:val="41607D7A"/>
    <w:lvl w:ilvl="0" w:tplc="C3F643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53425E"/>
    <w:multiLevelType w:val="hybridMultilevel"/>
    <w:tmpl w:val="C062FA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8"/>
  </w:num>
  <w:num w:numId="7">
    <w:abstractNumId w:val="32"/>
  </w:num>
  <w:num w:numId="8">
    <w:abstractNumId w:val="31"/>
  </w:num>
  <w:num w:numId="9">
    <w:abstractNumId w:val="16"/>
  </w:num>
  <w:num w:numId="10">
    <w:abstractNumId w:val="3"/>
  </w:num>
  <w:num w:numId="11">
    <w:abstractNumId w:val="37"/>
  </w:num>
  <w:num w:numId="12">
    <w:abstractNumId w:val="2"/>
  </w:num>
  <w:num w:numId="13">
    <w:abstractNumId w:val="35"/>
  </w:num>
  <w:num w:numId="14">
    <w:abstractNumId w:val="27"/>
  </w:num>
  <w:num w:numId="15">
    <w:abstractNumId w:val="11"/>
  </w:num>
  <w:num w:numId="16">
    <w:abstractNumId w:val="25"/>
  </w:num>
  <w:num w:numId="17">
    <w:abstractNumId w:val="36"/>
  </w:num>
  <w:num w:numId="18">
    <w:abstractNumId w:val="19"/>
  </w:num>
  <w:num w:numId="19">
    <w:abstractNumId w:val="13"/>
  </w:num>
  <w:num w:numId="20">
    <w:abstractNumId w:val="39"/>
  </w:num>
  <w:num w:numId="21">
    <w:abstractNumId w:val="14"/>
  </w:num>
  <w:num w:numId="22">
    <w:abstractNumId w:val="15"/>
  </w:num>
  <w:num w:numId="23">
    <w:abstractNumId w:val="26"/>
  </w:num>
  <w:num w:numId="24">
    <w:abstractNumId w:val="24"/>
  </w:num>
  <w:num w:numId="25">
    <w:abstractNumId w:val="21"/>
  </w:num>
  <w:num w:numId="26">
    <w:abstractNumId w:val="33"/>
  </w:num>
  <w:num w:numId="27">
    <w:abstractNumId w:val="22"/>
  </w:num>
  <w:num w:numId="28">
    <w:abstractNumId w:val="34"/>
  </w:num>
  <w:num w:numId="29">
    <w:abstractNumId w:val="1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6"/>
  </w:num>
  <w:num w:numId="33">
    <w:abstractNumId w:val="5"/>
  </w:num>
  <w:num w:numId="34">
    <w:abstractNumId w:val="4"/>
  </w:num>
  <w:num w:numId="35">
    <w:abstractNumId w:val="29"/>
  </w:num>
  <w:num w:numId="36">
    <w:abstractNumId w:val="9"/>
  </w:num>
  <w:num w:numId="37">
    <w:abstractNumId w:val="23"/>
  </w:num>
  <w:num w:numId="38">
    <w:abstractNumId w:val="10"/>
  </w:num>
  <w:num w:numId="39">
    <w:abstractNumId w:val="38"/>
  </w:num>
  <w:num w:numId="40">
    <w:abstractNumId w:val="7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25B"/>
    <w:rsid w:val="0000088A"/>
    <w:rsid w:val="00002B7C"/>
    <w:rsid w:val="00005538"/>
    <w:rsid w:val="0001089D"/>
    <w:rsid w:val="00010E39"/>
    <w:rsid w:val="00013E00"/>
    <w:rsid w:val="000160C1"/>
    <w:rsid w:val="00017D84"/>
    <w:rsid w:val="00021E6B"/>
    <w:rsid w:val="000264AE"/>
    <w:rsid w:val="00030227"/>
    <w:rsid w:val="00030E7B"/>
    <w:rsid w:val="00032CDD"/>
    <w:rsid w:val="0003667C"/>
    <w:rsid w:val="000366A9"/>
    <w:rsid w:val="000366DC"/>
    <w:rsid w:val="000373AA"/>
    <w:rsid w:val="000400C6"/>
    <w:rsid w:val="000401C5"/>
    <w:rsid w:val="000404C5"/>
    <w:rsid w:val="000430B4"/>
    <w:rsid w:val="000433BE"/>
    <w:rsid w:val="00045BFE"/>
    <w:rsid w:val="000466DE"/>
    <w:rsid w:val="00050DD7"/>
    <w:rsid w:val="000564AD"/>
    <w:rsid w:val="000622F5"/>
    <w:rsid w:val="000628EA"/>
    <w:rsid w:val="000629C0"/>
    <w:rsid w:val="00062AA1"/>
    <w:rsid w:val="00064C5D"/>
    <w:rsid w:val="000669DA"/>
    <w:rsid w:val="00067757"/>
    <w:rsid w:val="00071950"/>
    <w:rsid w:val="000743FC"/>
    <w:rsid w:val="000751CF"/>
    <w:rsid w:val="00077408"/>
    <w:rsid w:val="00077B44"/>
    <w:rsid w:val="00081B5E"/>
    <w:rsid w:val="00087704"/>
    <w:rsid w:val="000878EA"/>
    <w:rsid w:val="00091390"/>
    <w:rsid w:val="000940CE"/>
    <w:rsid w:val="000945BE"/>
    <w:rsid w:val="00095BEF"/>
    <w:rsid w:val="000A0162"/>
    <w:rsid w:val="000A24EB"/>
    <w:rsid w:val="000A2624"/>
    <w:rsid w:val="000A4AF3"/>
    <w:rsid w:val="000B286F"/>
    <w:rsid w:val="000B4E31"/>
    <w:rsid w:val="000B7B49"/>
    <w:rsid w:val="000C10DF"/>
    <w:rsid w:val="000C3A63"/>
    <w:rsid w:val="000C55D2"/>
    <w:rsid w:val="000D4E13"/>
    <w:rsid w:val="000D62A5"/>
    <w:rsid w:val="000D67A6"/>
    <w:rsid w:val="000D6F9C"/>
    <w:rsid w:val="000E3895"/>
    <w:rsid w:val="000F3382"/>
    <w:rsid w:val="000F3F6F"/>
    <w:rsid w:val="000F4D09"/>
    <w:rsid w:val="000F5FA3"/>
    <w:rsid w:val="000F6F54"/>
    <w:rsid w:val="000F71B8"/>
    <w:rsid w:val="00101295"/>
    <w:rsid w:val="00102AAD"/>
    <w:rsid w:val="00103AB7"/>
    <w:rsid w:val="00104005"/>
    <w:rsid w:val="00105E66"/>
    <w:rsid w:val="001116D2"/>
    <w:rsid w:val="001235BF"/>
    <w:rsid w:val="0012429F"/>
    <w:rsid w:val="001264AF"/>
    <w:rsid w:val="00126D25"/>
    <w:rsid w:val="00131F90"/>
    <w:rsid w:val="00132395"/>
    <w:rsid w:val="00141085"/>
    <w:rsid w:val="001426C5"/>
    <w:rsid w:val="0014387D"/>
    <w:rsid w:val="00153567"/>
    <w:rsid w:val="00153FD4"/>
    <w:rsid w:val="00155A69"/>
    <w:rsid w:val="0015688C"/>
    <w:rsid w:val="001577CA"/>
    <w:rsid w:val="00160856"/>
    <w:rsid w:val="00170F2A"/>
    <w:rsid w:val="00173872"/>
    <w:rsid w:val="00177301"/>
    <w:rsid w:val="00177458"/>
    <w:rsid w:val="00177977"/>
    <w:rsid w:val="0018164D"/>
    <w:rsid w:val="00182177"/>
    <w:rsid w:val="001907D1"/>
    <w:rsid w:val="00190D1F"/>
    <w:rsid w:val="00191677"/>
    <w:rsid w:val="00192BE3"/>
    <w:rsid w:val="001949BD"/>
    <w:rsid w:val="00196874"/>
    <w:rsid w:val="001A4DE8"/>
    <w:rsid w:val="001A6B85"/>
    <w:rsid w:val="001B08DF"/>
    <w:rsid w:val="001B0DCD"/>
    <w:rsid w:val="001B316B"/>
    <w:rsid w:val="001B4368"/>
    <w:rsid w:val="001B4E89"/>
    <w:rsid w:val="001B5E6F"/>
    <w:rsid w:val="001B6BE1"/>
    <w:rsid w:val="001B7B80"/>
    <w:rsid w:val="001C6F08"/>
    <w:rsid w:val="001C7430"/>
    <w:rsid w:val="001D0739"/>
    <w:rsid w:val="001D135B"/>
    <w:rsid w:val="001D1B5F"/>
    <w:rsid w:val="001D243E"/>
    <w:rsid w:val="001D2F5B"/>
    <w:rsid w:val="001D6C3B"/>
    <w:rsid w:val="001D7071"/>
    <w:rsid w:val="001D777A"/>
    <w:rsid w:val="001E08B0"/>
    <w:rsid w:val="001E1B5B"/>
    <w:rsid w:val="001E2618"/>
    <w:rsid w:val="001E5876"/>
    <w:rsid w:val="001F2BB7"/>
    <w:rsid w:val="001F44C3"/>
    <w:rsid w:val="001F763D"/>
    <w:rsid w:val="00202DD8"/>
    <w:rsid w:val="00211A68"/>
    <w:rsid w:val="0021505A"/>
    <w:rsid w:val="002154F2"/>
    <w:rsid w:val="00215CFD"/>
    <w:rsid w:val="0021720B"/>
    <w:rsid w:val="002200CF"/>
    <w:rsid w:val="00222C42"/>
    <w:rsid w:val="00223198"/>
    <w:rsid w:val="00223E53"/>
    <w:rsid w:val="0022449C"/>
    <w:rsid w:val="002306B9"/>
    <w:rsid w:val="0023193A"/>
    <w:rsid w:val="002329A0"/>
    <w:rsid w:val="00235390"/>
    <w:rsid w:val="0023787C"/>
    <w:rsid w:val="0024071B"/>
    <w:rsid w:val="00240804"/>
    <w:rsid w:val="002429B5"/>
    <w:rsid w:val="00244356"/>
    <w:rsid w:val="00244E9C"/>
    <w:rsid w:val="002458C8"/>
    <w:rsid w:val="00247154"/>
    <w:rsid w:val="00251458"/>
    <w:rsid w:val="00252A4F"/>
    <w:rsid w:val="00270528"/>
    <w:rsid w:val="00270BBF"/>
    <w:rsid w:val="002713A4"/>
    <w:rsid w:val="002719DD"/>
    <w:rsid w:val="002738EC"/>
    <w:rsid w:val="00273EA6"/>
    <w:rsid w:val="002757A0"/>
    <w:rsid w:val="0027581B"/>
    <w:rsid w:val="002800BF"/>
    <w:rsid w:val="00281D9D"/>
    <w:rsid w:val="00285643"/>
    <w:rsid w:val="00286B03"/>
    <w:rsid w:val="00291066"/>
    <w:rsid w:val="002964B0"/>
    <w:rsid w:val="00296BE3"/>
    <w:rsid w:val="00297550"/>
    <w:rsid w:val="00297A1F"/>
    <w:rsid w:val="002A2304"/>
    <w:rsid w:val="002A5956"/>
    <w:rsid w:val="002A72D9"/>
    <w:rsid w:val="002B0419"/>
    <w:rsid w:val="002B23D6"/>
    <w:rsid w:val="002B2A75"/>
    <w:rsid w:val="002B6A99"/>
    <w:rsid w:val="002C4A6F"/>
    <w:rsid w:val="002C6E41"/>
    <w:rsid w:val="002C7DBF"/>
    <w:rsid w:val="002D0CCD"/>
    <w:rsid w:val="002D61CC"/>
    <w:rsid w:val="002D6484"/>
    <w:rsid w:val="002D691D"/>
    <w:rsid w:val="002D7E74"/>
    <w:rsid w:val="002E15E8"/>
    <w:rsid w:val="002E3D53"/>
    <w:rsid w:val="002E444A"/>
    <w:rsid w:val="002E5D72"/>
    <w:rsid w:val="002F3446"/>
    <w:rsid w:val="002F4F46"/>
    <w:rsid w:val="002F78AC"/>
    <w:rsid w:val="0030207E"/>
    <w:rsid w:val="00304A21"/>
    <w:rsid w:val="00305F73"/>
    <w:rsid w:val="00306FFB"/>
    <w:rsid w:val="003120E2"/>
    <w:rsid w:val="00313DB2"/>
    <w:rsid w:val="0031486B"/>
    <w:rsid w:val="00320168"/>
    <w:rsid w:val="003230BF"/>
    <w:rsid w:val="003272A3"/>
    <w:rsid w:val="00330703"/>
    <w:rsid w:val="003337FE"/>
    <w:rsid w:val="00333FBF"/>
    <w:rsid w:val="00334F38"/>
    <w:rsid w:val="0033518E"/>
    <w:rsid w:val="00335258"/>
    <w:rsid w:val="00336412"/>
    <w:rsid w:val="00336767"/>
    <w:rsid w:val="00340074"/>
    <w:rsid w:val="003416CF"/>
    <w:rsid w:val="003439FF"/>
    <w:rsid w:val="0034425B"/>
    <w:rsid w:val="00353D1F"/>
    <w:rsid w:val="003545E2"/>
    <w:rsid w:val="0035484A"/>
    <w:rsid w:val="003567B9"/>
    <w:rsid w:val="003575FB"/>
    <w:rsid w:val="003577BA"/>
    <w:rsid w:val="00360520"/>
    <w:rsid w:val="00360EC3"/>
    <w:rsid w:val="00361370"/>
    <w:rsid w:val="0036183F"/>
    <w:rsid w:val="00364489"/>
    <w:rsid w:val="00364B5D"/>
    <w:rsid w:val="00366622"/>
    <w:rsid w:val="00367290"/>
    <w:rsid w:val="00367380"/>
    <w:rsid w:val="00374583"/>
    <w:rsid w:val="0037714B"/>
    <w:rsid w:val="0038076F"/>
    <w:rsid w:val="00381EC2"/>
    <w:rsid w:val="00383172"/>
    <w:rsid w:val="00384E97"/>
    <w:rsid w:val="00385430"/>
    <w:rsid w:val="00393D90"/>
    <w:rsid w:val="00393D98"/>
    <w:rsid w:val="003960E9"/>
    <w:rsid w:val="003961DD"/>
    <w:rsid w:val="003970C7"/>
    <w:rsid w:val="003A3F8F"/>
    <w:rsid w:val="003A5E3F"/>
    <w:rsid w:val="003B2704"/>
    <w:rsid w:val="003B3CC7"/>
    <w:rsid w:val="003B470D"/>
    <w:rsid w:val="003B57FF"/>
    <w:rsid w:val="003C2A29"/>
    <w:rsid w:val="003C3FF3"/>
    <w:rsid w:val="003C4C41"/>
    <w:rsid w:val="003C7487"/>
    <w:rsid w:val="003D0A24"/>
    <w:rsid w:val="003D155C"/>
    <w:rsid w:val="003D532B"/>
    <w:rsid w:val="003D6785"/>
    <w:rsid w:val="003E04D5"/>
    <w:rsid w:val="003E2C61"/>
    <w:rsid w:val="003E5972"/>
    <w:rsid w:val="003F6288"/>
    <w:rsid w:val="003F63BF"/>
    <w:rsid w:val="004029D9"/>
    <w:rsid w:val="00402A37"/>
    <w:rsid w:val="00403118"/>
    <w:rsid w:val="00405FC6"/>
    <w:rsid w:val="00412017"/>
    <w:rsid w:val="00414796"/>
    <w:rsid w:val="00417DBE"/>
    <w:rsid w:val="0042002E"/>
    <w:rsid w:val="00420D8B"/>
    <w:rsid w:val="004244BA"/>
    <w:rsid w:val="00424715"/>
    <w:rsid w:val="004252B5"/>
    <w:rsid w:val="0043112A"/>
    <w:rsid w:val="00431713"/>
    <w:rsid w:val="00431FEA"/>
    <w:rsid w:val="00432C90"/>
    <w:rsid w:val="00433485"/>
    <w:rsid w:val="00433E3D"/>
    <w:rsid w:val="00436611"/>
    <w:rsid w:val="004404E3"/>
    <w:rsid w:val="00441229"/>
    <w:rsid w:val="0044565F"/>
    <w:rsid w:val="00454764"/>
    <w:rsid w:val="00455DDA"/>
    <w:rsid w:val="00456D0A"/>
    <w:rsid w:val="00457D9B"/>
    <w:rsid w:val="0046023F"/>
    <w:rsid w:val="0046092A"/>
    <w:rsid w:val="00461DBA"/>
    <w:rsid w:val="00462F4E"/>
    <w:rsid w:val="004633F8"/>
    <w:rsid w:val="00466595"/>
    <w:rsid w:val="00470279"/>
    <w:rsid w:val="00470F35"/>
    <w:rsid w:val="004725F0"/>
    <w:rsid w:val="00472D28"/>
    <w:rsid w:val="004730BA"/>
    <w:rsid w:val="00474585"/>
    <w:rsid w:val="00474D0B"/>
    <w:rsid w:val="00475700"/>
    <w:rsid w:val="00481218"/>
    <w:rsid w:val="00481A34"/>
    <w:rsid w:val="00482BA1"/>
    <w:rsid w:val="004836FB"/>
    <w:rsid w:val="00483DD0"/>
    <w:rsid w:val="0048579D"/>
    <w:rsid w:val="00485B90"/>
    <w:rsid w:val="00486B20"/>
    <w:rsid w:val="00491092"/>
    <w:rsid w:val="004942F9"/>
    <w:rsid w:val="00496BAA"/>
    <w:rsid w:val="004971D1"/>
    <w:rsid w:val="004979BE"/>
    <w:rsid w:val="004A06E0"/>
    <w:rsid w:val="004A1177"/>
    <w:rsid w:val="004A18CA"/>
    <w:rsid w:val="004A56EC"/>
    <w:rsid w:val="004A5FA1"/>
    <w:rsid w:val="004A63A5"/>
    <w:rsid w:val="004B0173"/>
    <w:rsid w:val="004B3F78"/>
    <w:rsid w:val="004B6EC7"/>
    <w:rsid w:val="004B736D"/>
    <w:rsid w:val="004B7C2B"/>
    <w:rsid w:val="004C0CAE"/>
    <w:rsid w:val="004C235D"/>
    <w:rsid w:val="004C6D0E"/>
    <w:rsid w:val="004C6DEC"/>
    <w:rsid w:val="004D114E"/>
    <w:rsid w:val="004D4A0B"/>
    <w:rsid w:val="004D4F3C"/>
    <w:rsid w:val="004D5223"/>
    <w:rsid w:val="004D726E"/>
    <w:rsid w:val="004E46A9"/>
    <w:rsid w:val="004E604B"/>
    <w:rsid w:val="004E6925"/>
    <w:rsid w:val="004F2E0C"/>
    <w:rsid w:val="004F7607"/>
    <w:rsid w:val="005018A1"/>
    <w:rsid w:val="005036E9"/>
    <w:rsid w:val="0050611D"/>
    <w:rsid w:val="0050798C"/>
    <w:rsid w:val="005109F3"/>
    <w:rsid w:val="005119DB"/>
    <w:rsid w:val="00512DA5"/>
    <w:rsid w:val="00513DA5"/>
    <w:rsid w:val="00514E91"/>
    <w:rsid w:val="00515C71"/>
    <w:rsid w:val="00515E62"/>
    <w:rsid w:val="005178AB"/>
    <w:rsid w:val="00520315"/>
    <w:rsid w:val="00521021"/>
    <w:rsid w:val="00521F6D"/>
    <w:rsid w:val="00531AA6"/>
    <w:rsid w:val="0053214C"/>
    <w:rsid w:val="00534346"/>
    <w:rsid w:val="0053495A"/>
    <w:rsid w:val="005350FD"/>
    <w:rsid w:val="00537097"/>
    <w:rsid w:val="00542DC8"/>
    <w:rsid w:val="00543E72"/>
    <w:rsid w:val="00544A4E"/>
    <w:rsid w:val="00544D2D"/>
    <w:rsid w:val="0055417B"/>
    <w:rsid w:val="00565420"/>
    <w:rsid w:val="00565F30"/>
    <w:rsid w:val="0056618A"/>
    <w:rsid w:val="00567EE9"/>
    <w:rsid w:val="005721E7"/>
    <w:rsid w:val="00572FDE"/>
    <w:rsid w:val="005740A7"/>
    <w:rsid w:val="00576A7E"/>
    <w:rsid w:val="00576D97"/>
    <w:rsid w:val="0058119D"/>
    <w:rsid w:val="0058282A"/>
    <w:rsid w:val="0058529D"/>
    <w:rsid w:val="005903B2"/>
    <w:rsid w:val="00591C0C"/>
    <w:rsid w:val="00595BEE"/>
    <w:rsid w:val="005A047C"/>
    <w:rsid w:val="005A1ECC"/>
    <w:rsid w:val="005A2473"/>
    <w:rsid w:val="005A3A74"/>
    <w:rsid w:val="005A490E"/>
    <w:rsid w:val="005B00AA"/>
    <w:rsid w:val="005B13B2"/>
    <w:rsid w:val="005B2BB9"/>
    <w:rsid w:val="005B2F74"/>
    <w:rsid w:val="005B3481"/>
    <w:rsid w:val="005B5415"/>
    <w:rsid w:val="005B637D"/>
    <w:rsid w:val="005B750E"/>
    <w:rsid w:val="005B7AEF"/>
    <w:rsid w:val="005C0FF8"/>
    <w:rsid w:val="005C12A0"/>
    <w:rsid w:val="005C22AC"/>
    <w:rsid w:val="005C43E1"/>
    <w:rsid w:val="005C4D2C"/>
    <w:rsid w:val="005D157B"/>
    <w:rsid w:val="005D251C"/>
    <w:rsid w:val="005D64D4"/>
    <w:rsid w:val="005E32BA"/>
    <w:rsid w:val="005F0A80"/>
    <w:rsid w:val="00600236"/>
    <w:rsid w:val="006006AD"/>
    <w:rsid w:val="00601AF5"/>
    <w:rsid w:val="00605524"/>
    <w:rsid w:val="00605C12"/>
    <w:rsid w:val="00612225"/>
    <w:rsid w:val="006124AE"/>
    <w:rsid w:val="006227AA"/>
    <w:rsid w:val="00623994"/>
    <w:rsid w:val="00624AC2"/>
    <w:rsid w:val="00625FFB"/>
    <w:rsid w:val="006261A5"/>
    <w:rsid w:val="006276C4"/>
    <w:rsid w:val="00631A97"/>
    <w:rsid w:val="00631FEC"/>
    <w:rsid w:val="00634AA2"/>
    <w:rsid w:val="00640173"/>
    <w:rsid w:val="00641CBA"/>
    <w:rsid w:val="006434D0"/>
    <w:rsid w:val="006469F1"/>
    <w:rsid w:val="006478BE"/>
    <w:rsid w:val="006543CF"/>
    <w:rsid w:val="00654FCA"/>
    <w:rsid w:val="00655738"/>
    <w:rsid w:val="00657827"/>
    <w:rsid w:val="00660D89"/>
    <w:rsid w:val="00661A29"/>
    <w:rsid w:val="006622AE"/>
    <w:rsid w:val="006632AC"/>
    <w:rsid w:val="006651E6"/>
    <w:rsid w:val="006671AC"/>
    <w:rsid w:val="00671DD2"/>
    <w:rsid w:val="006720C6"/>
    <w:rsid w:val="00673211"/>
    <w:rsid w:val="00673C32"/>
    <w:rsid w:val="0067516A"/>
    <w:rsid w:val="0067640D"/>
    <w:rsid w:val="00676897"/>
    <w:rsid w:val="00676D3B"/>
    <w:rsid w:val="00681A78"/>
    <w:rsid w:val="00681E84"/>
    <w:rsid w:val="00685D36"/>
    <w:rsid w:val="00690213"/>
    <w:rsid w:val="006922DF"/>
    <w:rsid w:val="00693197"/>
    <w:rsid w:val="006959B7"/>
    <w:rsid w:val="00696CC8"/>
    <w:rsid w:val="006A00A5"/>
    <w:rsid w:val="006A0EFA"/>
    <w:rsid w:val="006A2552"/>
    <w:rsid w:val="006A2E5F"/>
    <w:rsid w:val="006A3BF3"/>
    <w:rsid w:val="006A5F0E"/>
    <w:rsid w:val="006A6B03"/>
    <w:rsid w:val="006A7BA3"/>
    <w:rsid w:val="006B2599"/>
    <w:rsid w:val="006B3BC6"/>
    <w:rsid w:val="006B651D"/>
    <w:rsid w:val="006B6EA0"/>
    <w:rsid w:val="006C000D"/>
    <w:rsid w:val="006C0106"/>
    <w:rsid w:val="006C01FE"/>
    <w:rsid w:val="006C0783"/>
    <w:rsid w:val="006C12B0"/>
    <w:rsid w:val="006C42E5"/>
    <w:rsid w:val="006C5688"/>
    <w:rsid w:val="006C61C9"/>
    <w:rsid w:val="006C775B"/>
    <w:rsid w:val="006D102F"/>
    <w:rsid w:val="006D6434"/>
    <w:rsid w:val="006D6559"/>
    <w:rsid w:val="006D7033"/>
    <w:rsid w:val="006D7BB2"/>
    <w:rsid w:val="006E0BDB"/>
    <w:rsid w:val="006E16A5"/>
    <w:rsid w:val="006E422B"/>
    <w:rsid w:val="006E45CA"/>
    <w:rsid w:val="006E689C"/>
    <w:rsid w:val="006E6ABC"/>
    <w:rsid w:val="006F039D"/>
    <w:rsid w:val="006F09E6"/>
    <w:rsid w:val="006F43FB"/>
    <w:rsid w:val="006F5AFD"/>
    <w:rsid w:val="006F5B89"/>
    <w:rsid w:val="006F6E02"/>
    <w:rsid w:val="006F72D4"/>
    <w:rsid w:val="006F7839"/>
    <w:rsid w:val="007014A1"/>
    <w:rsid w:val="007050AC"/>
    <w:rsid w:val="007152F1"/>
    <w:rsid w:val="00717657"/>
    <w:rsid w:val="00721865"/>
    <w:rsid w:val="00730E5C"/>
    <w:rsid w:val="0073258D"/>
    <w:rsid w:val="00733761"/>
    <w:rsid w:val="00733886"/>
    <w:rsid w:val="0073420B"/>
    <w:rsid w:val="007343A9"/>
    <w:rsid w:val="0074538C"/>
    <w:rsid w:val="007524B8"/>
    <w:rsid w:val="00756F1F"/>
    <w:rsid w:val="00757D53"/>
    <w:rsid w:val="0076259D"/>
    <w:rsid w:val="007630C1"/>
    <w:rsid w:val="00767B06"/>
    <w:rsid w:val="007706E4"/>
    <w:rsid w:val="00772983"/>
    <w:rsid w:val="0077369E"/>
    <w:rsid w:val="00773F80"/>
    <w:rsid w:val="007741BC"/>
    <w:rsid w:val="00780265"/>
    <w:rsid w:val="0078215B"/>
    <w:rsid w:val="0078244D"/>
    <w:rsid w:val="00785BBB"/>
    <w:rsid w:val="0079084F"/>
    <w:rsid w:val="00792C80"/>
    <w:rsid w:val="00795095"/>
    <w:rsid w:val="0079629A"/>
    <w:rsid w:val="00796FA8"/>
    <w:rsid w:val="00797584"/>
    <w:rsid w:val="007A0BB3"/>
    <w:rsid w:val="007A506A"/>
    <w:rsid w:val="007A545E"/>
    <w:rsid w:val="007A66E2"/>
    <w:rsid w:val="007A7205"/>
    <w:rsid w:val="007A755F"/>
    <w:rsid w:val="007A7B9C"/>
    <w:rsid w:val="007B04B0"/>
    <w:rsid w:val="007B2992"/>
    <w:rsid w:val="007B387F"/>
    <w:rsid w:val="007B3D6F"/>
    <w:rsid w:val="007B5AD4"/>
    <w:rsid w:val="007B6A60"/>
    <w:rsid w:val="007B7B41"/>
    <w:rsid w:val="007C11BD"/>
    <w:rsid w:val="007C230F"/>
    <w:rsid w:val="007C2853"/>
    <w:rsid w:val="007C2DCA"/>
    <w:rsid w:val="007C5E1F"/>
    <w:rsid w:val="007C6AC5"/>
    <w:rsid w:val="007C7B9F"/>
    <w:rsid w:val="007D0191"/>
    <w:rsid w:val="007D02C3"/>
    <w:rsid w:val="007D033B"/>
    <w:rsid w:val="007D6773"/>
    <w:rsid w:val="007E025F"/>
    <w:rsid w:val="007E0CA2"/>
    <w:rsid w:val="007E20A3"/>
    <w:rsid w:val="007E32B2"/>
    <w:rsid w:val="007E4923"/>
    <w:rsid w:val="007E6F6A"/>
    <w:rsid w:val="007E762E"/>
    <w:rsid w:val="007F203D"/>
    <w:rsid w:val="007F21C2"/>
    <w:rsid w:val="007F27EB"/>
    <w:rsid w:val="007F2E43"/>
    <w:rsid w:val="007F5864"/>
    <w:rsid w:val="0080035B"/>
    <w:rsid w:val="008024F3"/>
    <w:rsid w:val="00802BE2"/>
    <w:rsid w:val="008035CE"/>
    <w:rsid w:val="00803820"/>
    <w:rsid w:val="0080658D"/>
    <w:rsid w:val="00810850"/>
    <w:rsid w:val="00810C68"/>
    <w:rsid w:val="00815562"/>
    <w:rsid w:val="008218AE"/>
    <w:rsid w:val="00822F41"/>
    <w:rsid w:val="008245EF"/>
    <w:rsid w:val="00830834"/>
    <w:rsid w:val="0083175B"/>
    <w:rsid w:val="00831FB0"/>
    <w:rsid w:val="00831FD2"/>
    <w:rsid w:val="0083644D"/>
    <w:rsid w:val="0083750B"/>
    <w:rsid w:val="00837699"/>
    <w:rsid w:val="00837F5F"/>
    <w:rsid w:val="00842ED0"/>
    <w:rsid w:val="00843D4A"/>
    <w:rsid w:val="00844549"/>
    <w:rsid w:val="00853EDA"/>
    <w:rsid w:val="008575ED"/>
    <w:rsid w:val="0086383E"/>
    <w:rsid w:val="008638EB"/>
    <w:rsid w:val="00864C49"/>
    <w:rsid w:val="00865675"/>
    <w:rsid w:val="00865D5F"/>
    <w:rsid w:val="008662F8"/>
    <w:rsid w:val="008668BE"/>
    <w:rsid w:val="008677DA"/>
    <w:rsid w:val="00875EC5"/>
    <w:rsid w:val="00881ABD"/>
    <w:rsid w:val="00884311"/>
    <w:rsid w:val="008923BE"/>
    <w:rsid w:val="0089364B"/>
    <w:rsid w:val="00897749"/>
    <w:rsid w:val="008A0679"/>
    <w:rsid w:val="008A0734"/>
    <w:rsid w:val="008A1F4C"/>
    <w:rsid w:val="008A5D79"/>
    <w:rsid w:val="008A6890"/>
    <w:rsid w:val="008A7BD4"/>
    <w:rsid w:val="008B058B"/>
    <w:rsid w:val="008B10D3"/>
    <w:rsid w:val="008B1891"/>
    <w:rsid w:val="008B2B7A"/>
    <w:rsid w:val="008B41EF"/>
    <w:rsid w:val="008B7358"/>
    <w:rsid w:val="008B7AEC"/>
    <w:rsid w:val="008C03A4"/>
    <w:rsid w:val="008C5009"/>
    <w:rsid w:val="008C5177"/>
    <w:rsid w:val="008C554C"/>
    <w:rsid w:val="008C61E2"/>
    <w:rsid w:val="008C6776"/>
    <w:rsid w:val="008C717A"/>
    <w:rsid w:val="008D1991"/>
    <w:rsid w:val="008D646D"/>
    <w:rsid w:val="008E0E67"/>
    <w:rsid w:val="008E12AB"/>
    <w:rsid w:val="008E5F5D"/>
    <w:rsid w:val="008F15BC"/>
    <w:rsid w:val="008F360E"/>
    <w:rsid w:val="008F39A2"/>
    <w:rsid w:val="008F5D0B"/>
    <w:rsid w:val="008F70DE"/>
    <w:rsid w:val="008F7DAE"/>
    <w:rsid w:val="00900E59"/>
    <w:rsid w:val="009028D2"/>
    <w:rsid w:val="00902D5A"/>
    <w:rsid w:val="009144E9"/>
    <w:rsid w:val="00914BB9"/>
    <w:rsid w:val="00915A00"/>
    <w:rsid w:val="00916C5E"/>
    <w:rsid w:val="00920B17"/>
    <w:rsid w:val="009274EA"/>
    <w:rsid w:val="00935B23"/>
    <w:rsid w:val="00936644"/>
    <w:rsid w:val="00941959"/>
    <w:rsid w:val="009420D6"/>
    <w:rsid w:val="00943FD8"/>
    <w:rsid w:val="009465AA"/>
    <w:rsid w:val="009476E6"/>
    <w:rsid w:val="00956DF9"/>
    <w:rsid w:val="00957358"/>
    <w:rsid w:val="00957528"/>
    <w:rsid w:val="00957C3E"/>
    <w:rsid w:val="00960CC1"/>
    <w:rsid w:val="0096114B"/>
    <w:rsid w:val="009624CF"/>
    <w:rsid w:val="00963671"/>
    <w:rsid w:val="00964ECB"/>
    <w:rsid w:val="00967E7B"/>
    <w:rsid w:val="00972504"/>
    <w:rsid w:val="00972AA3"/>
    <w:rsid w:val="0097394D"/>
    <w:rsid w:val="00974C67"/>
    <w:rsid w:val="00975B3B"/>
    <w:rsid w:val="0097780A"/>
    <w:rsid w:val="00977FFC"/>
    <w:rsid w:val="009826B0"/>
    <w:rsid w:val="0098356C"/>
    <w:rsid w:val="00983739"/>
    <w:rsid w:val="0098506A"/>
    <w:rsid w:val="0098750C"/>
    <w:rsid w:val="00991D5A"/>
    <w:rsid w:val="00992990"/>
    <w:rsid w:val="009A01CD"/>
    <w:rsid w:val="009A033A"/>
    <w:rsid w:val="009A038F"/>
    <w:rsid w:val="009A2C8B"/>
    <w:rsid w:val="009A4FE3"/>
    <w:rsid w:val="009A599B"/>
    <w:rsid w:val="009A6C53"/>
    <w:rsid w:val="009B0488"/>
    <w:rsid w:val="009B0738"/>
    <w:rsid w:val="009B0DA2"/>
    <w:rsid w:val="009B130F"/>
    <w:rsid w:val="009B2BD6"/>
    <w:rsid w:val="009B6329"/>
    <w:rsid w:val="009B63AA"/>
    <w:rsid w:val="009B7A59"/>
    <w:rsid w:val="009C2152"/>
    <w:rsid w:val="009C328A"/>
    <w:rsid w:val="009C508C"/>
    <w:rsid w:val="009C573E"/>
    <w:rsid w:val="009D0F22"/>
    <w:rsid w:val="009D4B84"/>
    <w:rsid w:val="009D6648"/>
    <w:rsid w:val="009D79D3"/>
    <w:rsid w:val="009D7A23"/>
    <w:rsid w:val="009E13E0"/>
    <w:rsid w:val="009E4AFF"/>
    <w:rsid w:val="009F057F"/>
    <w:rsid w:val="009F5384"/>
    <w:rsid w:val="009F6AD5"/>
    <w:rsid w:val="009F756B"/>
    <w:rsid w:val="00A00A6F"/>
    <w:rsid w:val="00A01823"/>
    <w:rsid w:val="00A01952"/>
    <w:rsid w:val="00A0484A"/>
    <w:rsid w:val="00A05601"/>
    <w:rsid w:val="00A06BC0"/>
    <w:rsid w:val="00A06D1D"/>
    <w:rsid w:val="00A078A3"/>
    <w:rsid w:val="00A13205"/>
    <w:rsid w:val="00A13FBA"/>
    <w:rsid w:val="00A14EE9"/>
    <w:rsid w:val="00A172F3"/>
    <w:rsid w:val="00A32377"/>
    <w:rsid w:val="00A333F3"/>
    <w:rsid w:val="00A37284"/>
    <w:rsid w:val="00A374C3"/>
    <w:rsid w:val="00A407AB"/>
    <w:rsid w:val="00A41ED6"/>
    <w:rsid w:val="00A438D7"/>
    <w:rsid w:val="00A43C24"/>
    <w:rsid w:val="00A4472A"/>
    <w:rsid w:val="00A51078"/>
    <w:rsid w:val="00A63263"/>
    <w:rsid w:val="00A6382C"/>
    <w:rsid w:val="00A65B3D"/>
    <w:rsid w:val="00A65C7F"/>
    <w:rsid w:val="00A73960"/>
    <w:rsid w:val="00A832B1"/>
    <w:rsid w:val="00A85542"/>
    <w:rsid w:val="00A85C01"/>
    <w:rsid w:val="00A87A3A"/>
    <w:rsid w:val="00A90158"/>
    <w:rsid w:val="00A92E7B"/>
    <w:rsid w:val="00A93210"/>
    <w:rsid w:val="00A948CA"/>
    <w:rsid w:val="00AA06BB"/>
    <w:rsid w:val="00AA1CF4"/>
    <w:rsid w:val="00AA34E6"/>
    <w:rsid w:val="00AB0BBC"/>
    <w:rsid w:val="00AB4A86"/>
    <w:rsid w:val="00AC01ED"/>
    <w:rsid w:val="00AC2D4B"/>
    <w:rsid w:val="00AC4401"/>
    <w:rsid w:val="00AC575D"/>
    <w:rsid w:val="00AC60A2"/>
    <w:rsid w:val="00AD1193"/>
    <w:rsid w:val="00AD1674"/>
    <w:rsid w:val="00AD2721"/>
    <w:rsid w:val="00AD2BD2"/>
    <w:rsid w:val="00AD7C62"/>
    <w:rsid w:val="00AE2D3F"/>
    <w:rsid w:val="00AF03C0"/>
    <w:rsid w:val="00AF0874"/>
    <w:rsid w:val="00AF3D76"/>
    <w:rsid w:val="00AF4400"/>
    <w:rsid w:val="00AF5A93"/>
    <w:rsid w:val="00AF659B"/>
    <w:rsid w:val="00B01E93"/>
    <w:rsid w:val="00B022BE"/>
    <w:rsid w:val="00B03CC7"/>
    <w:rsid w:val="00B04170"/>
    <w:rsid w:val="00B07E72"/>
    <w:rsid w:val="00B11DCA"/>
    <w:rsid w:val="00B14627"/>
    <w:rsid w:val="00B15324"/>
    <w:rsid w:val="00B1567D"/>
    <w:rsid w:val="00B15EB2"/>
    <w:rsid w:val="00B2035D"/>
    <w:rsid w:val="00B20D1D"/>
    <w:rsid w:val="00B21415"/>
    <w:rsid w:val="00B25F80"/>
    <w:rsid w:val="00B27354"/>
    <w:rsid w:val="00B30A09"/>
    <w:rsid w:val="00B339C3"/>
    <w:rsid w:val="00B3418E"/>
    <w:rsid w:val="00B34233"/>
    <w:rsid w:val="00B344CF"/>
    <w:rsid w:val="00B34805"/>
    <w:rsid w:val="00B36510"/>
    <w:rsid w:val="00B41B66"/>
    <w:rsid w:val="00B437F0"/>
    <w:rsid w:val="00B50241"/>
    <w:rsid w:val="00B53A4A"/>
    <w:rsid w:val="00B558D6"/>
    <w:rsid w:val="00B56237"/>
    <w:rsid w:val="00B603AC"/>
    <w:rsid w:val="00B6705F"/>
    <w:rsid w:val="00B67C6C"/>
    <w:rsid w:val="00B67D3F"/>
    <w:rsid w:val="00B701D6"/>
    <w:rsid w:val="00B72C39"/>
    <w:rsid w:val="00B81839"/>
    <w:rsid w:val="00B849A3"/>
    <w:rsid w:val="00B84A4A"/>
    <w:rsid w:val="00B84B84"/>
    <w:rsid w:val="00B87251"/>
    <w:rsid w:val="00B874BE"/>
    <w:rsid w:val="00B922B1"/>
    <w:rsid w:val="00B92AE3"/>
    <w:rsid w:val="00B92C7B"/>
    <w:rsid w:val="00B9320A"/>
    <w:rsid w:val="00B95B1E"/>
    <w:rsid w:val="00B9606F"/>
    <w:rsid w:val="00BA1899"/>
    <w:rsid w:val="00BA40A5"/>
    <w:rsid w:val="00BA47C6"/>
    <w:rsid w:val="00BA7CE4"/>
    <w:rsid w:val="00BB0EA1"/>
    <w:rsid w:val="00BB1594"/>
    <w:rsid w:val="00BB2616"/>
    <w:rsid w:val="00BB34AC"/>
    <w:rsid w:val="00BB5816"/>
    <w:rsid w:val="00BB5940"/>
    <w:rsid w:val="00BB5B56"/>
    <w:rsid w:val="00BC0871"/>
    <w:rsid w:val="00BC2521"/>
    <w:rsid w:val="00BC2D8A"/>
    <w:rsid w:val="00BC2F52"/>
    <w:rsid w:val="00BC4AFD"/>
    <w:rsid w:val="00BC6859"/>
    <w:rsid w:val="00BD30AA"/>
    <w:rsid w:val="00BD4732"/>
    <w:rsid w:val="00BD5F72"/>
    <w:rsid w:val="00BD74EB"/>
    <w:rsid w:val="00BE5288"/>
    <w:rsid w:val="00BE5909"/>
    <w:rsid w:val="00BE6B70"/>
    <w:rsid w:val="00BF039E"/>
    <w:rsid w:val="00BF343F"/>
    <w:rsid w:val="00BF6009"/>
    <w:rsid w:val="00BF702B"/>
    <w:rsid w:val="00BF7F75"/>
    <w:rsid w:val="00BF7FE7"/>
    <w:rsid w:val="00C10370"/>
    <w:rsid w:val="00C129CF"/>
    <w:rsid w:val="00C13CB3"/>
    <w:rsid w:val="00C13E16"/>
    <w:rsid w:val="00C14A59"/>
    <w:rsid w:val="00C17E02"/>
    <w:rsid w:val="00C244D6"/>
    <w:rsid w:val="00C24E67"/>
    <w:rsid w:val="00C27666"/>
    <w:rsid w:val="00C27C94"/>
    <w:rsid w:val="00C27DD3"/>
    <w:rsid w:val="00C37066"/>
    <w:rsid w:val="00C4108E"/>
    <w:rsid w:val="00C41315"/>
    <w:rsid w:val="00C51F51"/>
    <w:rsid w:val="00C616AB"/>
    <w:rsid w:val="00C620B8"/>
    <w:rsid w:val="00C62988"/>
    <w:rsid w:val="00C64010"/>
    <w:rsid w:val="00C659D1"/>
    <w:rsid w:val="00C67990"/>
    <w:rsid w:val="00C70022"/>
    <w:rsid w:val="00C7405D"/>
    <w:rsid w:val="00C755C4"/>
    <w:rsid w:val="00C83730"/>
    <w:rsid w:val="00C91B94"/>
    <w:rsid w:val="00C92BFF"/>
    <w:rsid w:val="00C95540"/>
    <w:rsid w:val="00C968CE"/>
    <w:rsid w:val="00CA0B2B"/>
    <w:rsid w:val="00CA2C0F"/>
    <w:rsid w:val="00CA2DE4"/>
    <w:rsid w:val="00CA3B31"/>
    <w:rsid w:val="00CA3F8B"/>
    <w:rsid w:val="00CA7617"/>
    <w:rsid w:val="00CA7B15"/>
    <w:rsid w:val="00CB140F"/>
    <w:rsid w:val="00CB6BDE"/>
    <w:rsid w:val="00CC12D5"/>
    <w:rsid w:val="00CC4866"/>
    <w:rsid w:val="00CD1090"/>
    <w:rsid w:val="00CD1191"/>
    <w:rsid w:val="00CD2A95"/>
    <w:rsid w:val="00CE0C3E"/>
    <w:rsid w:val="00CE17C0"/>
    <w:rsid w:val="00CE1FD3"/>
    <w:rsid w:val="00CE691A"/>
    <w:rsid w:val="00CE73DF"/>
    <w:rsid w:val="00CF5C96"/>
    <w:rsid w:val="00CF6089"/>
    <w:rsid w:val="00CF6A51"/>
    <w:rsid w:val="00D00802"/>
    <w:rsid w:val="00D0200F"/>
    <w:rsid w:val="00D06002"/>
    <w:rsid w:val="00D1138C"/>
    <w:rsid w:val="00D12EB9"/>
    <w:rsid w:val="00D14D5D"/>
    <w:rsid w:val="00D16F29"/>
    <w:rsid w:val="00D2239B"/>
    <w:rsid w:val="00D23073"/>
    <w:rsid w:val="00D2410C"/>
    <w:rsid w:val="00D24355"/>
    <w:rsid w:val="00D24672"/>
    <w:rsid w:val="00D24B01"/>
    <w:rsid w:val="00D24B11"/>
    <w:rsid w:val="00D30C1C"/>
    <w:rsid w:val="00D31731"/>
    <w:rsid w:val="00D321F8"/>
    <w:rsid w:val="00D37640"/>
    <w:rsid w:val="00D3782F"/>
    <w:rsid w:val="00D418D1"/>
    <w:rsid w:val="00D425DE"/>
    <w:rsid w:val="00D447FB"/>
    <w:rsid w:val="00D46FF1"/>
    <w:rsid w:val="00D53E2C"/>
    <w:rsid w:val="00D7151B"/>
    <w:rsid w:val="00D735D0"/>
    <w:rsid w:val="00D760F0"/>
    <w:rsid w:val="00D77642"/>
    <w:rsid w:val="00D9103E"/>
    <w:rsid w:val="00D9155D"/>
    <w:rsid w:val="00D93C47"/>
    <w:rsid w:val="00D94771"/>
    <w:rsid w:val="00D958CC"/>
    <w:rsid w:val="00D95C7F"/>
    <w:rsid w:val="00D97F9A"/>
    <w:rsid w:val="00DA2FE1"/>
    <w:rsid w:val="00DA7AEA"/>
    <w:rsid w:val="00DB012A"/>
    <w:rsid w:val="00DB0808"/>
    <w:rsid w:val="00DB6605"/>
    <w:rsid w:val="00DC2211"/>
    <w:rsid w:val="00DC65F6"/>
    <w:rsid w:val="00DC7363"/>
    <w:rsid w:val="00DC7BC1"/>
    <w:rsid w:val="00DD019B"/>
    <w:rsid w:val="00DD1F1D"/>
    <w:rsid w:val="00DD266F"/>
    <w:rsid w:val="00DD4538"/>
    <w:rsid w:val="00DD494A"/>
    <w:rsid w:val="00DD4D4F"/>
    <w:rsid w:val="00DD524F"/>
    <w:rsid w:val="00DD759A"/>
    <w:rsid w:val="00DE115C"/>
    <w:rsid w:val="00DE21A0"/>
    <w:rsid w:val="00DE458C"/>
    <w:rsid w:val="00DE6B47"/>
    <w:rsid w:val="00DE7D5B"/>
    <w:rsid w:val="00DF006D"/>
    <w:rsid w:val="00DF015F"/>
    <w:rsid w:val="00DF6944"/>
    <w:rsid w:val="00E01D46"/>
    <w:rsid w:val="00E037F2"/>
    <w:rsid w:val="00E048EA"/>
    <w:rsid w:val="00E075C0"/>
    <w:rsid w:val="00E07F54"/>
    <w:rsid w:val="00E137E4"/>
    <w:rsid w:val="00E200E2"/>
    <w:rsid w:val="00E22A6B"/>
    <w:rsid w:val="00E3493B"/>
    <w:rsid w:val="00E35C47"/>
    <w:rsid w:val="00E36EAC"/>
    <w:rsid w:val="00E37598"/>
    <w:rsid w:val="00E4008D"/>
    <w:rsid w:val="00E402A1"/>
    <w:rsid w:val="00E41040"/>
    <w:rsid w:val="00E42FF5"/>
    <w:rsid w:val="00E43022"/>
    <w:rsid w:val="00E46B26"/>
    <w:rsid w:val="00E4740B"/>
    <w:rsid w:val="00E50EA9"/>
    <w:rsid w:val="00E521EF"/>
    <w:rsid w:val="00E52A59"/>
    <w:rsid w:val="00E53676"/>
    <w:rsid w:val="00E5515F"/>
    <w:rsid w:val="00E557A1"/>
    <w:rsid w:val="00E56990"/>
    <w:rsid w:val="00E602E5"/>
    <w:rsid w:val="00E61C21"/>
    <w:rsid w:val="00E640B8"/>
    <w:rsid w:val="00E6438C"/>
    <w:rsid w:val="00E66902"/>
    <w:rsid w:val="00E725A8"/>
    <w:rsid w:val="00E779B9"/>
    <w:rsid w:val="00E80F9D"/>
    <w:rsid w:val="00E8374B"/>
    <w:rsid w:val="00E8374E"/>
    <w:rsid w:val="00E866B3"/>
    <w:rsid w:val="00E9179A"/>
    <w:rsid w:val="00E94424"/>
    <w:rsid w:val="00EA6353"/>
    <w:rsid w:val="00EA7F30"/>
    <w:rsid w:val="00EB193A"/>
    <w:rsid w:val="00EB32BE"/>
    <w:rsid w:val="00EB53C8"/>
    <w:rsid w:val="00EB68D6"/>
    <w:rsid w:val="00EC1C50"/>
    <w:rsid w:val="00EC1E7E"/>
    <w:rsid w:val="00EC232B"/>
    <w:rsid w:val="00ED1AD6"/>
    <w:rsid w:val="00ED39B6"/>
    <w:rsid w:val="00ED4AA5"/>
    <w:rsid w:val="00ED6B5A"/>
    <w:rsid w:val="00EE444D"/>
    <w:rsid w:val="00EE7163"/>
    <w:rsid w:val="00EF3A20"/>
    <w:rsid w:val="00EF4726"/>
    <w:rsid w:val="00EF4F6C"/>
    <w:rsid w:val="00EF5D3B"/>
    <w:rsid w:val="00EF71A2"/>
    <w:rsid w:val="00EF749E"/>
    <w:rsid w:val="00F01F31"/>
    <w:rsid w:val="00F030A4"/>
    <w:rsid w:val="00F03CAC"/>
    <w:rsid w:val="00F050BF"/>
    <w:rsid w:val="00F05C50"/>
    <w:rsid w:val="00F06A70"/>
    <w:rsid w:val="00F16422"/>
    <w:rsid w:val="00F1642B"/>
    <w:rsid w:val="00F331A9"/>
    <w:rsid w:val="00F34456"/>
    <w:rsid w:val="00F35DD7"/>
    <w:rsid w:val="00F36582"/>
    <w:rsid w:val="00F37501"/>
    <w:rsid w:val="00F40E18"/>
    <w:rsid w:val="00F42E20"/>
    <w:rsid w:val="00F432D7"/>
    <w:rsid w:val="00F4493C"/>
    <w:rsid w:val="00F45C98"/>
    <w:rsid w:val="00F4618F"/>
    <w:rsid w:val="00F508A4"/>
    <w:rsid w:val="00F51A4B"/>
    <w:rsid w:val="00F61771"/>
    <w:rsid w:val="00F64AA6"/>
    <w:rsid w:val="00F66FBB"/>
    <w:rsid w:val="00F70821"/>
    <w:rsid w:val="00F71E36"/>
    <w:rsid w:val="00F7512C"/>
    <w:rsid w:val="00F77B77"/>
    <w:rsid w:val="00F81CA1"/>
    <w:rsid w:val="00F81D9F"/>
    <w:rsid w:val="00F82EF0"/>
    <w:rsid w:val="00F870D1"/>
    <w:rsid w:val="00F921E2"/>
    <w:rsid w:val="00F95055"/>
    <w:rsid w:val="00F9710E"/>
    <w:rsid w:val="00FA00E0"/>
    <w:rsid w:val="00FA4A07"/>
    <w:rsid w:val="00FA4CA0"/>
    <w:rsid w:val="00FA5CC7"/>
    <w:rsid w:val="00FA7EE4"/>
    <w:rsid w:val="00FB1765"/>
    <w:rsid w:val="00FB39D7"/>
    <w:rsid w:val="00FB4DB2"/>
    <w:rsid w:val="00FB7D82"/>
    <w:rsid w:val="00FC1960"/>
    <w:rsid w:val="00FC3E8B"/>
    <w:rsid w:val="00FC6307"/>
    <w:rsid w:val="00FC6A23"/>
    <w:rsid w:val="00FC6E4F"/>
    <w:rsid w:val="00FD27B4"/>
    <w:rsid w:val="00FD2860"/>
    <w:rsid w:val="00FD3550"/>
    <w:rsid w:val="00FD5425"/>
    <w:rsid w:val="00FD66B5"/>
    <w:rsid w:val="00FE1A68"/>
    <w:rsid w:val="00FE62AF"/>
    <w:rsid w:val="00FE6429"/>
    <w:rsid w:val="00FF7211"/>
    <w:rsid w:val="00FF730C"/>
    <w:rsid w:val="00FF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90CF6F1"/>
  <w15:docId w15:val="{E28F2443-368E-49E6-8B78-260CBEE81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E3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7250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71E36"/>
    <w:rPr>
      <w:color w:val="0000FF"/>
      <w:u w:val="single"/>
    </w:rPr>
  </w:style>
  <w:style w:type="paragraph" w:customStyle="1" w:styleId="ConsPlusNonformat">
    <w:name w:val="ConsPlusNonformat"/>
    <w:uiPriority w:val="99"/>
    <w:rsid w:val="00F71E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footer"/>
    <w:basedOn w:val="a"/>
    <w:link w:val="a5"/>
    <w:rsid w:val="00F71E3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F71E3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71E3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71E3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412017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F35DD7"/>
    <w:pPr>
      <w:ind w:left="720"/>
      <w:contextualSpacing/>
    </w:pPr>
  </w:style>
  <w:style w:type="table" w:styleId="aa">
    <w:name w:val="Table Grid"/>
    <w:basedOn w:val="a1"/>
    <w:rsid w:val="00474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uiPriority w:val="20"/>
    <w:qFormat/>
    <w:rsid w:val="007343A9"/>
    <w:rPr>
      <w:i/>
      <w:iCs/>
    </w:rPr>
  </w:style>
  <w:style w:type="character" w:customStyle="1" w:styleId="10">
    <w:name w:val="Заголовок 1 Знак"/>
    <w:basedOn w:val="a0"/>
    <w:link w:val="1"/>
    <w:rsid w:val="0097250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8374E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8374E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rsid w:val="00673C3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Default">
    <w:name w:val="Default"/>
    <w:rsid w:val="00673C3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e">
    <w:name w:val="Normal (Web)"/>
    <w:basedOn w:val="a"/>
    <w:uiPriority w:val="99"/>
    <w:unhideWhenUsed/>
    <w:rsid w:val="00B14627"/>
    <w:pPr>
      <w:spacing w:before="100" w:beforeAutospacing="1" w:after="100" w:afterAutospacing="1"/>
    </w:pPr>
    <w:rPr>
      <w:sz w:val="24"/>
    </w:rPr>
  </w:style>
  <w:style w:type="character" w:styleId="af">
    <w:name w:val="Strong"/>
    <w:uiPriority w:val="22"/>
    <w:qFormat/>
    <w:rsid w:val="00B14627"/>
    <w:rPr>
      <w:b/>
      <w:bCs/>
    </w:rPr>
  </w:style>
  <w:style w:type="character" w:customStyle="1" w:styleId="extended-textshort">
    <w:name w:val="extended-text__short"/>
    <w:rsid w:val="00C659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7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prokofyev@obluno.lipetsk.su" TargetMode="External"/><Relationship Id="rId3" Type="http://schemas.openxmlformats.org/officeDocument/2006/relationships/hyperlink" Target="https://vk.com/edu48" TargetMode="External"/><Relationship Id="rId7" Type="http://schemas.openxmlformats.org/officeDocument/2006/relationships/image" Target="media/image9.png"/><Relationship Id="rId2" Type="http://schemas.openxmlformats.org/officeDocument/2006/relationships/hyperlink" Target="https://www.instagram.com/uoin.lo/" TargetMode="External"/><Relationship Id="rId1" Type="http://schemas.openxmlformats.org/officeDocument/2006/relationships/image" Target="media/image7.png"/><Relationship Id="rId6" Type="http://schemas.openxmlformats.org/officeDocument/2006/relationships/image" Target="media/image8.png"/><Relationship Id="rId5" Type="http://schemas.openxmlformats.org/officeDocument/2006/relationships/hyperlink" Target="https://www.facebook.com/uoin.lo" TargetMode="External"/><Relationship Id="rId4" Type="http://schemas.openxmlformats.org/officeDocument/2006/relationships/hyperlink" Target="https://twitter.com/uonlipet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root@obluno.lipetsk.su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6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prokofyev</dc:creator>
  <cp:keywords/>
  <dc:description/>
  <cp:lastModifiedBy>Zaur 12 Dzantiev</cp:lastModifiedBy>
  <cp:revision>517</cp:revision>
  <cp:lastPrinted>2019-08-16T07:04:00Z</cp:lastPrinted>
  <dcterms:created xsi:type="dcterms:W3CDTF">2016-01-14T07:40:00Z</dcterms:created>
  <dcterms:modified xsi:type="dcterms:W3CDTF">2019-08-30T06:33:00Z</dcterms:modified>
</cp:coreProperties>
</file>